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F81" w:rsidRPr="00B82F81" w:rsidRDefault="00B82F81">
      <w:pPr>
        <w:rPr>
          <w:b/>
          <w:sz w:val="28"/>
          <w:szCs w:val="28"/>
        </w:rPr>
      </w:pPr>
      <w:r w:rsidRPr="00B82F81">
        <w:rPr>
          <w:b/>
          <w:sz w:val="28"/>
          <w:szCs w:val="28"/>
        </w:rPr>
        <w:t>Template of descriptions to be used when advertising courses</w:t>
      </w:r>
    </w:p>
    <w:p w:rsidR="00A90F4C" w:rsidRPr="007D2C1D" w:rsidRDefault="00B82F81">
      <w:pPr>
        <w:rPr>
          <w:rFonts w:cs="Arial"/>
          <w:color w:val="525151"/>
          <w:sz w:val="24"/>
          <w:szCs w:val="24"/>
          <w:shd w:val="clear" w:color="auto" w:fill="FFFFFF"/>
        </w:rPr>
      </w:pPr>
      <w:r>
        <w:br/>
      </w:r>
      <w:r w:rsidR="00A90F4C" w:rsidRPr="007D2C1D">
        <w:rPr>
          <w:rFonts w:cs="Arial"/>
          <w:color w:val="525151"/>
          <w:sz w:val="24"/>
          <w:szCs w:val="24"/>
          <w:shd w:val="clear" w:color="auto" w:fill="FFFFFF"/>
        </w:rPr>
        <w:t xml:space="preserve">Can also be added if required- bring your own PPE </w:t>
      </w:r>
      <w:proofErr w:type="spellStart"/>
      <w:r w:rsidR="00A90F4C" w:rsidRPr="007D2C1D">
        <w:rPr>
          <w:rFonts w:cs="Arial"/>
          <w:color w:val="525151"/>
          <w:sz w:val="24"/>
          <w:szCs w:val="24"/>
          <w:shd w:val="clear" w:color="auto" w:fill="FFFFFF"/>
        </w:rPr>
        <w:t>ie</w:t>
      </w:r>
      <w:proofErr w:type="spellEnd"/>
      <w:r w:rsidR="00A90F4C" w:rsidRPr="007D2C1D">
        <w:rPr>
          <w:rFonts w:cs="Arial"/>
          <w:color w:val="525151"/>
          <w:sz w:val="24"/>
          <w:szCs w:val="24"/>
          <w:shd w:val="clear" w:color="auto" w:fill="FFFFFF"/>
        </w:rPr>
        <w:t>: goggles, apron and appropriate footwear.</w:t>
      </w:r>
    </w:p>
    <w:p w:rsidR="00A90F4C" w:rsidRDefault="00A90F4C">
      <w:pPr>
        <w:rPr>
          <w:rFonts w:cs="Arial"/>
          <w:color w:val="525151"/>
          <w:sz w:val="24"/>
          <w:szCs w:val="24"/>
          <w:shd w:val="clear" w:color="auto" w:fill="FFFFFF"/>
        </w:rPr>
      </w:pPr>
      <w:r w:rsidRPr="007D2C1D">
        <w:rPr>
          <w:rFonts w:cs="Arial"/>
          <w:color w:val="525151"/>
          <w:sz w:val="24"/>
          <w:szCs w:val="24"/>
          <w:shd w:val="clear" w:color="auto" w:fill="FFFFFF"/>
        </w:rPr>
        <w:t xml:space="preserve">If </w:t>
      </w:r>
      <w:r w:rsidR="005231DF">
        <w:rPr>
          <w:rFonts w:cs="Arial"/>
          <w:color w:val="525151"/>
          <w:sz w:val="24"/>
          <w:szCs w:val="24"/>
          <w:shd w:val="clear" w:color="auto" w:fill="FFFFFF"/>
        </w:rPr>
        <w:t xml:space="preserve">covering </w:t>
      </w:r>
      <w:r w:rsidRPr="007D2C1D">
        <w:rPr>
          <w:rFonts w:cs="Arial"/>
          <w:color w:val="525151"/>
          <w:sz w:val="24"/>
          <w:szCs w:val="24"/>
          <w:shd w:val="clear" w:color="auto" w:fill="FFFFFF"/>
        </w:rPr>
        <w:t xml:space="preserve">a </w:t>
      </w:r>
      <w:proofErr w:type="gramStart"/>
      <w:r w:rsidRPr="007D2C1D">
        <w:rPr>
          <w:rFonts w:cs="Arial"/>
          <w:color w:val="525151"/>
          <w:sz w:val="24"/>
          <w:szCs w:val="24"/>
          <w:shd w:val="clear" w:color="auto" w:fill="FFFFFF"/>
        </w:rPr>
        <w:t>particular project</w:t>
      </w:r>
      <w:proofErr w:type="gramEnd"/>
      <w:r w:rsidRPr="007D2C1D">
        <w:rPr>
          <w:rFonts w:cs="Arial"/>
          <w:color w:val="525151"/>
          <w:sz w:val="24"/>
          <w:szCs w:val="24"/>
          <w:shd w:val="clear" w:color="auto" w:fill="FFFFFF"/>
        </w:rPr>
        <w:t xml:space="preserve"> or end product is produced – this can also be mentioned.</w:t>
      </w:r>
    </w:p>
    <w:p w:rsidR="00CF1C5A" w:rsidRPr="00CF1C5A" w:rsidRDefault="00CF1C5A">
      <w:pPr>
        <w:rPr>
          <w:rFonts w:cs="Arial"/>
          <w:color w:val="525151"/>
          <w:sz w:val="24"/>
          <w:szCs w:val="24"/>
          <w:shd w:val="clear" w:color="auto" w:fill="FFFFFF"/>
        </w:rPr>
      </w:pPr>
      <w:r>
        <w:rPr>
          <w:rFonts w:cs="Arial"/>
          <w:color w:val="525151"/>
          <w:sz w:val="24"/>
          <w:szCs w:val="24"/>
          <w:shd w:val="clear" w:color="auto" w:fill="FFFFFF"/>
        </w:rPr>
        <w:t>Remember to add the following at the end of each description if appropriate:</w:t>
      </w:r>
    </w:p>
    <w:p w:rsidR="00CF1C5A" w:rsidRPr="00CF1C5A" w:rsidRDefault="00CF1C5A" w:rsidP="00CF1C5A">
      <w:pPr>
        <w:shd w:val="clear" w:color="auto" w:fill="FFFFFF"/>
        <w:spacing w:after="0" w:line="240" w:lineRule="auto"/>
        <w:textAlignment w:val="baseline"/>
        <w:rPr>
          <w:rFonts w:eastAsia="Times New Roman" w:cs="Arial"/>
          <w:color w:val="525151"/>
          <w:sz w:val="24"/>
          <w:szCs w:val="24"/>
          <w:lang w:eastAsia="en-GB"/>
        </w:rPr>
      </w:pPr>
      <w:r w:rsidRPr="00CF1C5A">
        <w:rPr>
          <w:rFonts w:eastAsia="Times New Roman" w:cs="Arial"/>
          <w:color w:val="525151"/>
          <w:sz w:val="24"/>
          <w:szCs w:val="24"/>
          <w:lang w:eastAsia="en-GB"/>
        </w:rPr>
        <w:t>Lunch and refreshments will be provided.</w:t>
      </w:r>
    </w:p>
    <w:p w:rsidR="00CF1C5A" w:rsidRPr="00CF1C5A" w:rsidRDefault="00CF1C5A" w:rsidP="00CF1C5A">
      <w:pPr>
        <w:shd w:val="clear" w:color="auto" w:fill="FFFFFF"/>
        <w:spacing w:after="0" w:line="240" w:lineRule="auto"/>
        <w:textAlignment w:val="baseline"/>
        <w:rPr>
          <w:rFonts w:eastAsia="Times New Roman" w:cs="Arial"/>
          <w:color w:val="525151"/>
          <w:sz w:val="24"/>
          <w:szCs w:val="24"/>
          <w:lang w:eastAsia="en-GB"/>
        </w:rPr>
      </w:pPr>
      <w:r w:rsidRPr="00CF1C5A">
        <w:rPr>
          <w:rFonts w:eastAsia="Times New Roman" w:cs="Arial"/>
          <w:color w:val="525151"/>
          <w:sz w:val="24"/>
          <w:szCs w:val="24"/>
          <w:lang w:eastAsia="en-GB"/>
        </w:rPr>
        <w:t>Cost of accreditation is included within the price.</w:t>
      </w:r>
    </w:p>
    <w:p w:rsidR="00A90F4C" w:rsidRPr="007D2C1D" w:rsidRDefault="00A90F4C">
      <w:pPr>
        <w:rPr>
          <w:rFonts w:cs="Arial"/>
          <w:color w:val="525151"/>
          <w:sz w:val="24"/>
          <w:szCs w:val="24"/>
          <w:u w:val="single"/>
          <w:shd w:val="clear" w:color="auto" w:fill="FFFFFF"/>
        </w:rPr>
      </w:pPr>
    </w:p>
    <w:p w:rsidR="001661BF" w:rsidRPr="007D2C1D" w:rsidRDefault="00B82F81">
      <w:pPr>
        <w:rPr>
          <w:rFonts w:cs="Arial"/>
          <w:color w:val="525151"/>
          <w:sz w:val="24"/>
          <w:szCs w:val="24"/>
          <w:u w:val="single"/>
          <w:shd w:val="clear" w:color="auto" w:fill="FFFFFF"/>
        </w:rPr>
      </w:pPr>
      <w:r w:rsidRPr="007D2C1D">
        <w:rPr>
          <w:rFonts w:cs="Arial"/>
          <w:color w:val="525151"/>
          <w:sz w:val="24"/>
          <w:szCs w:val="24"/>
          <w:u w:val="single"/>
          <w:shd w:val="clear" w:color="auto" w:fill="FFFFFF"/>
        </w:rPr>
        <w:t>Safe Use of Wood Sawing Machines (S1HS) - Initial Training</w:t>
      </w:r>
    </w:p>
    <w:p w:rsidR="00B82F81" w:rsidRPr="007D2C1D" w:rsidRDefault="00B82F81" w:rsidP="00670AAF">
      <w:pPr>
        <w:rPr>
          <w:rFonts w:cs="Arial"/>
          <w:color w:val="525151"/>
          <w:sz w:val="24"/>
          <w:szCs w:val="24"/>
          <w:shd w:val="clear" w:color="auto" w:fill="FFFFFF"/>
        </w:rPr>
      </w:pPr>
      <w:r w:rsidRPr="007D2C1D">
        <w:rPr>
          <w:sz w:val="24"/>
          <w:szCs w:val="24"/>
        </w:rPr>
        <w:br/>
      </w:r>
      <w:r w:rsidRPr="007D2C1D">
        <w:rPr>
          <w:rFonts w:cs="Arial"/>
          <w:color w:val="525151"/>
          <w:sz w:val="24"/>
          <w:szCs w:val="24"/>
          <w:shd w:val="clear" w:color="auto" w:fill="FFFFFF"/>
        </w:rPr>
        <w:t>Course members will undertake a variety of hand on practical exercises over the day to prepare them for the range of woodworking machining processes required to accurately and safely prepare materials within school workshops. Machines covered will include the circular saw, narrow band saw, vertical saw and chop/radial arm saw. Course members will receive a course pack covering current legislation and the knowledge, skills and understanding required to safely use this range of woodworking machinery in schools. The course is suitable for teachers, technicians and other staff who are required to use this equipment. All the activities conform to the current D&amp;T Association Training Standards.</w:t>
      </w:r>
    </w:p>
    <w:p w:rsidR="00B82F81" w:rsidRPr="007D2C1D" w:rsidRDefault="00B82F81">
      <w:pPr>
        <w:rPr>
          <w:rFonts w:cs="Arial"/>
          <w:color w:val="525151"/>
          <w:sz w:val="24"/>
          <w:szCs w:val="24"/>
          <w:u w:val="single"/>
          <w:shd w:val="clear" w:color="auto" w:fill="FFFFFF"/>
        </w:rPr>
      </w:pPr>
      <w:r w:rsidRPr="007D2C1D">
        <w:rPr>
          <w:sz w:val="24"/>
          <w:szCs w:val="24"/>
        </w:rPr>
        <w:br/>
      </w:r>
      <w:r w:rsidRPr="007D2C1D">
        <w:rPr>
          <w:rFonts w:cs="Arial"/>
          <w:color w:val="525151"/>
          <w:sz w:val="24"/>
          <w:szCs w:val="24"/>
          <w:u w:val="single"/>
          <w:shd w:val="clear" w:color="auto" w:fill="FFFFFF"/>
        </w:rPr>
        <w:t>Safe use of Metal Cutting Centre Lathe (S2HS)</w:t>
      </w:r>
      <w:r w:rsidR="006D30E2" w:rsidRPr="007D2C1D">
        <w:rPr>
          <w:rFonts w:cs="Arial"/>
          <w:color w:val="525151"/>
          <w:sz w:val="24"/>
          <w:szCs w:val="24"/>
          <w:u w:val="single"/>
          <w:shd w:val="clear" w:color="auto" w:fill="FFFFFF"/>
        </w:rPr>
        <w:t xml:space="preserve"> - Initial Training</w:t>
      </w:r>
    </w:p>
    <w:p w:rsidR="00B82F81" w:rsidRPr="007D2C1D" w:rsidRDefault="00B82F81" w:rsidP="00B82F81">
      <w:pPr>
        <w:pStyle w:val="NormalWeb"/>
        <w:shd w:val="clear" w:color="auto" w:fill="FFFFFF"/>
        <w:spacing w:before="0" w:beforeAutospacing="0" w:after="0" w:afterAutospacing="0"/>
        <w:textAlignment w:val="baseline"/>
        <w:rPr>
          <w:rFonts w:asciiTheme="minorHAnsi" w:hAnsiTheme="minorHAnsi" w:cs="Arial"/>
          <w:color w:val="525151"/>
        </w:rPr>
      </w:pPr>
      <w:r w:rsidRPr="007D2C1D">
        <w:rPr>
          <w:rFonts w:asciiTheme="minorHAnsi" w:hAnsiTheme="minorHAnsi" w:cs="Arial"/>
          <w:color w:val="525151"/>
        </w:rPr>
        <w:br/>
        <w:t>This course will enable delegates to acquire H&amp;S accreditation certification through a ‘hands on’ approach using the machinery to complete</w:t>
      </w:r>
      <w:r w:rsidR="00603B72" w:rsidRPr="007D2C1D">
        <w:rPr>
          <w:rFonts w:asciiTheme="minorHAnsi" w:hAnsiTheme="minorHAnsi" w:cs="Arial"/>
          <w:color w:val="525151"/>
        </w:rPr>
        <w:t xml:space="preserve"> a</w:t>
      </w:r>
      <w:r w:rsidRPr="007D2C1D">
        <w:rPr>
          <w:rFonts w:asciiTheme="minorHAnsi" w:hAnsiTheme="minorHAnsi" w:cs="Arial"/>
          <w:color w:val="525151"/>
        </w:rPr>
        <w:t xml:space="preserve"> simple set </w:t>
      </w:r>
      <w:r w:rsidR="00603B72" w:rsidRPr="007D2C1D">
        <w:rPr>
          <w:rFonts w:asciiTheme="minorHAnsi" w:hAnsiTheme="minorHAnsi" w:cs="Arial"/>
          <w:color w:val="525151"/>
        </w:rPr>
        <w:t xml:space="preserve">of </w:t>
      </w:r>
      <w:r w:rsidRPr="007D2C1D">
        <w:rPr>
          <w:rFonts w:asciiTheme="minorHAnsi" w:hAnsiTheme="minorHAnsi" w:cs="Arial"/>
          <w:color w:val="525151"/>
        </w:rPr>
        <w:t>tasks. The tasks included will be Facing Off, Turning Down, Taper Turning, Drilling, Knurling and Parting Off. </w:t>
      </w:r>
    </w:p>
    <w:p w:rsidR="00603B72" w:rsidRPr="007D2C1D" w:rsidRDefault="00B82F81" w:rsidP="00B82F81">
      <w:pPr>
        <w:pStyle w:val="NormalWeb"/>
        <w:shd w:val="clear" w:color="auto" w:fill="FFFFFF"/>
        <w:spacing w:before="0" w:beforeAutospacing="0" w:after="0" w:afterAutospacing="0"/>
        <w:textAlignment w:val="baseline"/>
        <w:rPr>
          <w:rFonts w:asciiTheme="minorHAnsi" w:hAnsiTheme="minorHAnsi" w:cs="Arial"/>
          <w:color w:val="525151"/>
        </w:rPr>
      </w:pPr>
      <w:r w:rsidRPr="007D2C1D">
        <w:rPr>
          <w:rFonts w:asciiTheme="minorHAnsi" w:hAnsiTheme="minorHAnsi" w:cs="Arial"/>
          <w:color w:val="525151"/>
        </w:rPr>
        <w:t>All the activities conform to the current D&amp;T Association Training Standards</w:t>
      </w:r>
    </w:p>
    <w:p w:rsidR="006D30E2" w:rsidRPr="007D2C1D" w:rsidRDefault="006D30E2" w:rsidP="00B82F81">
      <w:pPr>
        <w:pStyle w:val="NormalWeb"/>
        <w:shd w:val="clear" w:color="auto" w:fill="FFFFFF"/>
        <w:spacing w:before="0" w:beforeAutospacing="0" w:after="0" w:afterAutospacing="0"/>
        <w:textAlignment w:val="baseline"/>
        <w:rPr>
          <w:rFonts w:asciiTheme="minorHAnsi" w:hAnsiTheme="minorHAnsi" w:cs="Arial"/>
          <w:color w:val="525151"/>
        </w:rPr>
      </w:pPr>
    </w:p>
    <w:p w:rsidR="00603B72" w:rsidRPr="007D2C1D" w:rsidRDefault="00603B72" w:rsidP="00B82F81">
      <w:pPr>
        <w:pStyle w:val="NormalWeb"/>
        <w:shd w:val="clear" w:color="auto" w:fill="FFFFFF"/>
        <w:spacing w:before="0" w:beforeAutospacing="0" w:after="0" w:afterAutospacing="0"/>
        <w:textAlignment w:val="baseline"/>
        <w:rPr>
          <w:rFonts w:asciiTheme="minorHAnsi" w:hAnsiTheme="minorHAnsi" w:cs="Arial"/>
          <w:color w:val="525151"/>
        </w:rPr>
      </w:pPr>
    </w:p>
    <w:p w:rsidR="00603B72" w:rsidRPr="007D2C1D" w:rsidRDefault="00603B72" w:rsidP="00B82F81">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r w:rsidRPr="007D2C1D">
        <w:rPr>
          <w:rFonts w:asciiTheme="minorHAnsi" w:hAnsiTheme="minorHAnsi" w:cs="Arial"/>
          <w:color w:val="525151"/>
          <w:u w:val="single"/>
          <w:shd w:val="clear" w:color="auto" w:fill="FFFFFF"/>
        </w:rPr>
        <w:t>Casting Non-Ferrous Metals (S3HS)</w:t>
      </w:r>
      <w:r w:rsidR="006D30E2" w:rsidRPr="007D2C1D">
        <w:rPr>
          <w:rFonts w:asciiTheme="minorHAnsi" w:hAnsiTheme="minorHAnsi" w:cs="Arial"/>
          <w:color w:val="525151"/>
          <w:u w:val="single"/>
          <w:shd w:val="clear" w:color="auto" w:fill="FFFFFF"/>
        </w:rPr>
        <w:t xml:space="preserve"> - Initial Training</w:t>
      </w:r>
    </w:p>
    <w:p w:rsidR="00603B72" w:rsidRPr="007D2C1D" w:rsidRDefault="00603B72" w:rsidP="00B82F81">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p>
    <w:p w:rsidR="006D30E2" w:rsidRPr="007D2C1D" w:rsidRDefault="00603B72" w:rsidP="00B82F81">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r w:rsidRPr="007D2C1D">
        <w:rPr>
          <w:rFonts w:asciiTheme="minorHAnsi" w:hAnsiTheme="minorHAnsi"/>
        </w:rPr>
        <w:br/>
      </w:r>
      <w:r w:rsidRPr="007D2C1D">
        <w:rPr>
          <w:rFonts w:asciiTheme="minorHAnsi" w:hAnsiTheme="minorHAnsi" w:cs="Arial"/>
          <w:color w:val="525151"/>
          <w:shd w:val="clear" w:color="auto" w:fill="FFFFFF"/>
        </w:rPr>
        <w:t>This course is suitable for colleagues wishing to demonstrate or use the sand casting process in a school environment and will enable colleagues to acquire H&amp;S accreditation through a ‘hands on’ approach. The course will involve practical experience in the manufacture of a “casting” in aluminium. All the activities conform to the current D&amp;T Association Training Standards</w:t>
      </w:r>
      <w:r w:rsidR="006D30E2" w:rsidRPr="007D2C1D">
        <w:rPr>
          <w:rFonts w:asciiTheme="minorHAnsi" w:hAnsiTheme="minorHAnsi" w:cs="Arial"/>
          <w:color w:val="525151"/>
          <w:shd w:val="clear" w:color="auto" w:fill="FFFFFF"/>
        </w:rPr>
        <w:t>.</w:t>
      </w:r>
    </w:p>
    <w:p w:rsidR="006D30E2" w:rsidRPr="007D2C1D" w:rsidRDefault="006D30E2" w:rsidP="00B82F81">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p>
    <w:p w:rsidR="006C7365" w:rsidRDefault="006D30E2" w:rsidP="00B82F81">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r w:rsidRPr="007D2C1D">
        <w:rPr>
          <w:rFonts w:asciiTheme="minorHAnsi" w:hAnsiTheme="minorHAnsi"/>
        </w:rPr>
        <w:br/>
      </w:r>
    </w:p>
    <w:p w:rsidR="006C7365" w:rsidRDefault="006C7365" w:rsidP="00B82F81">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p>
    <w:p w:rsidR="006C7365" w:rsidRDefault="006C7365" w:rsidP="00B82F81">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p>
    <w:p w:rsidR="00603B72" w:rsidRPr="007D2C1D" w:rsidRDefault="006D30E2" w:rsidP="00B82F81">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r w:rsidRPr="007D2C1D">
        <w:rPr>
          <w:rFonts w:asciiTheme="minorHAnsi" w:hAnsiTheme="minorHAnsi" w:cs="Arial"/>
          <w:color w:val="525151"/>
          <w:u w:val="single"/>
          <w:shd w:val="clear" w:color="auto" w:fill="FFFFFF"/>
        </w:rPr>
        <w:lastRenderedPageBreak/>
        <w:t xml:space="preserve">Metal Arc Welding </w:t>
      </w:r>
      <w:r w:rsidR="006C7365">
        <w:rPr>
          <w:rFonts w:asciiTheme="minorHAnsi" w:hAnsiTheme="minorHAnsi" w:cs="Arial"/>
          <w:color w:val="525151"/>
          <w:u w:val="single"/>
          <w:shd w:val="clear" w:color="auto" w:fill="FFFFFF"/>
        </w:rPr>
        <w:t>and Cutting</w:t>
      </w:r>
      <w:r w:rsidR="008E3F13">
        <w:rPr>
          <w:rFonts w:asciiTheme="minorHAnsi" w:hAnsiTheme="minorHAnsi" w:cs="Arial"/>
          <w:color w:val="525151"/>
          <w:u w:val="single"/>
          <w:shd w:val="clear" w:color="auto" w:fill="FFFFFF"/>
        </w:rPr>
        <w:t xml:space="preserve"> </w:t>
      </w:r>
      <w:r w:rsidRPr="007D2C1D">
        <w:rPr>
          <w:rFonts w:asciiTheme="minorHAnsi" w:hAnsiTheme="minorHAnsi" w:cs="Arial"/>
          <w:color w:val="525151"/>
          <w:u w:val="single"/>
          <w:shd w:val="clear" w:color="auto" w:fill="FFFFFF"/>
        </w:rPr>
        <w:t>(S4HS) - Initial Training</w:t>
      </w:r>
      <w:r w:rsidR="00603B72" w:rsidRPr="007D2C1D">
        <w:rPr>
          <w:rFonts w:asciiTheme="minorHAnsi" w:hAnsiTheme="minorHAnsi" w:cs="Arial"/>
          <w:color w:val="525151"/>
          <w:u w:val="single"/>
          <w:shd w:val="clear" w:color="auto" w:fill="FFFFFF"/>
        </w:rPr>
        <w:t> </w:t>
      </w:r>
    </w:p>
    <w:p w:rsidR="006D30E2" w:rsidRPr="007D2C1D" w:rsidRDefault="006D30E2" w:rsidP="00B82F81">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p>
    <w:p w:rsidR="0040454A" w:rsidRPr="007D2C1D" w:rsidRDefault="006D30E2" w:rsidP="00B82F81">
      <w:pPr>
        <w:pStyle w:val="NormalWeb"/>
        <w:shd w:val="clear" w:color="auto" w:fill="FFFFFF"/>
        <w:spacing w:before="0" w:beforeAutospacing="0" w:after="0" w:afterAutospacing="0"/>
        <w:textAlignment w:val="baseline"/>
        <w:rPr>
          <w:rFonts w:asciiTheme="minorHAnsi" w:hAnsiTheme="minorHAnsi" w:cs="Arial"/>
          <w:color w:val="FF0000"/>
          <w:shd w:val="clear" w:color="auto" w:fill="FFFFFF"/>
        </w:rPr>
      </w:pPr>
      <w:r w:rsidRPr="007D2C1D">
        <w:rPr>
          <w:rFonts w:asciiTheme="minorHAnsi" w:hAnsiTheme="minorHAnsi"/>
        </w:rPr>
        <w:br/>
      </w:r>
      <w:r w:rsidRPr="007D2C1D">
        <w:rPr>
          <w:rFonts w:asciiTheme="minorHAnsi" w:hAnsiTheme="minorHAnsi" w:cs="Arial"/>
          <w:color w:val="525151"/>
          <w:shd w:val="clear" w:color="auto" w:fill="FFFFFF"/>
        </w:rPr>
        <w:t>This course will enable delegates to acquire H&amp;S accreditation certification through a ‘hands on’ approach using the different electric welding techniques. Delegates will have opportunity to develop skills in Manual Metal Arc (MMA), Metal Inert Gas(MIG)</w:t>
      </w:r>
      <w:r w:rsidR="00CF1C5A">
        <w:rPr>
          <w:rFonts w:asciiTheme="minorHAnsi" w:hAnsiTheme="minorHAnsi" w:cs="Arial"/>
          <w:color w:val="525151"/>
          <w:shd w:val="clear" w:color="auto" w:fill="FFFFFF"/>
        </w:rPr>
        <w:t xml:space="preserve">, </w:t>
      </w:r>
      <w:r w:rsidRPr="007D2C1D">
        <w:rPr>
          <w:rFonts w:asciiTheme="minorHAnsi" w:hAnsiTheme="minorHAnsi" w:cs="Arial"/>
          <w:color w:val="525151"/>
          <w:shd w:val="clear" w:color="auto" w:fill="FFFFFF"/>
        </w:rPr>
        <w:t>Tungsten Inert Gas (TIG)</w:t>
      </w:r>
      <w:r w:rsidR="008E3F13">
        <w:rPr>
          <w:rFonts w:asciiTheme="minorHAnsi" w:hAnsiTheme="minorHAnsi" w:cs="Arial"/>
          <w:color w:val="525151"/>
          <w:shd w:val="clear" w:color="auto" w:fill="FFFFFF"/>
        </w:rPr>
        <w:t xml:space="preserve">, </w:t>
      </w:r>
      <w:r w:rsidR="00CF1C5A">
        <w:rPr>
          <w:rFonts w:asciiTheme="minorHAnsi" w:hAnsiTheme="minorHAnsi" w:cs="Arial"/>
          <w:color w:val="525151"/>
          <w:shd w:val="clear" w:color="auto" w:fill="FFFFFF"/>
        </w:rPr>
        <w:t xml:space="preserve">Spot </w:t>
      </w:r>
      <w:r w:rsidRPr="007D2C1D">
        <w:rPr>
          <w:rFonts w:asciiTheme="minorHAnsi" w:hAnsiTheme="minorHAnsi" w:cs="Arial"/>
          <w:color w:val="525151"/>
          <w:shd w:val="clear" w:color="auto" w:fill="FFFFFF"/>
        </w:rPr>
        <w:t xml:space="preserve">welding </w:t>
      </w:r>
      <w:r w:rsidR="008E3F13">
        <w:rPr>
          <w:rFonts w:asciiTheme="minorHAnsi" w:hAnsiTheme="minorHAnsi" w:cs="Arial"/>
          <w:color w:val="525151"/>
          <w:shd w:val="clear" w:color="auto" w:fill="FFFFFF"/>
        </w:rPr>
        <w:t xml:space="preserve">and plasma cutting. </w:t>
      </w:r>
      <w:r w:rsidRPr="007D2C1D">
        <w:rPr>
          <w:rFonts w:asciiTheme="minorHAnsi" w:hAnsiTheme="minorHAnsi" w:cs="Arial"/>
          <w:color w:val="525151"/>
          <w:shd w:val="clear" w:color="auto" w:fill="FFFFFF"/>
        </w:rPr>
        <w:t xml:space="preserve">All the activities conform to the current D&amp;T Association Training Standards. – </w:t>
      </w:r>
      <w:r w:rsidRPr="007D2C1D">
        <w:rPr>
          <w:rFonts w:asciiTheme="minorHAnsi" w:hAnsiTheme="minorHAnsi" w:cs="Arial"/>
          <w:color w:val="FF0000"/>
          <w:shd w:val="clear" w:color="auto" w:fill="FFFFFF"/>
        </w:rPr>
        <w:t xml:space="preserve"> add </w:t>
      </w:r>
      <w:proofErr w:type="spellStart"/>
      <w:r w:rsidRPr="007D2C1D">
        <w:rPr>
          <w:rFonts w:asciiTheme="minorHAnsi" w:hAnsiTheme="minorHAnsi" w:cs="Arial"/>
          <w:color w:val="FF0000"/>
          <w:shd w:val="clear" w:color="auto" w:fill="FFFFFF"/>
        </w:rPr>
        <w:t>desc</w:t>
      </w:r>
      <w:proofErr w:type="spellEnd"/>
      <w:r w:rsidRPr="007D2C1D">
        <w:rPr>
          <w:rFonts w:asciiTheme="minorHAnsi" w:hAnsiTheme="minorHAnsi" w:cs="Arial"/>
          <w:color w:val="FF0000"/>
          <w:shd w:val="clear" w:color="auto" w:fill="FFFFFF"/>
        </w:rPr>
        <w:t xml:space="preserve"> for MAG</w:t>
      </w:r>
      <w:r w:rsidR="0059670E" w:rsidRPr="007D2C1D">
        <w:rPr>
          <w:rFonts w:asciiTheme="minorHAnsi" w:hAnsiTheme="minorHAnsi" w:cs="Arial"/>
          <w:color w:val="FF0000"/>
          <w:shd w:val="clear" w:color="auto" w:fill="FFFFFF"/>
        </w:rPr>
        <w:t xml:space="preserve"> if </w:t>
      </w:r>
      <w:r w:rsidR="00771C18" w:rsidRPr="007D2C1D">
        <w:rPr>
          <w:rFonts w:asciiTheme="minorHAnsi" w:hAnsiTheme="minorHAnsi" w:cs="Arial"/>
          <w:color w:val="FF0000"/>
          <w:shd w:val="clear" w:color="auto" w:fill="FFFFFF"/>
        </w:rPr>
        <w:t>required</w:t>
      </w:r>
    </w:p>
    <w:p w:rsidR="001D78CC" w:rsidRPr="007D2C1D" w:rsidRDefault="001D78CC" w:rsidP="00B82F81">
      <w:pPr>
        <w:pStyle w:val="NormalWeb"/>
        <w:shd w:val="clear" w:color="auto" w:fill="FFFFFF"/>
        <w:spacing w:before="0" w:beforeAutospacing="0" w:after="0" w:afterAutospacing="0"/>
        <w:textAlignment w:val="baseline"/>
        <w:rPr>
          <w:rFonts w:asciiTheme="minorHAnsi" w:hAnsiTheme="minorHAnsi" w:cs="Arial"/>
          <w:color w:val="FF0000"/>
          <w:shd w:val="clear" w:color="auto" w:fill="FFFFFF"/>
        </w:rPr>
      </w:pPr>
    </w:p>
    <w:p w:rsidR="0040454A" w:rsidRPr="007D2C1D" w:rsidRDefault="0040454A" w:rsidP="00B82F81">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r w:rsidRPr="007D2C1D">
        <w:rPr>
          <w:rFonts w:asciiTheme="minorHAnsi" w:hAnsiTheme="minorHAnsi"/>
        </w:rPr>
        <w:br/>
      </w:r>
      <w:r w:rsidRPr="007D2C1D">
        <w:rPr>
          <w:rFonts w:asciiTheme="minorHAnsi" w:hAnsiTheme="minorHAnsi" w:cs="Arial"/>
          <w:color w:val="525151"/>
          <w:u w:val="single"/>
          <w:shd w:val="clear" w:color="auto" w:fill="FFFFFF"/>
        </w:rPr>
        <w:t xml:space="preserve">Oxy Acetylene Welding and Cutting </w:t>
      </w:r>
      <w:r w:rsidR="00163292">
        <w:rPr>
          <w:rFonts w:asciiTheme="minorHAnsi" w:hAnsiTheme="minorHAnsi" w:cs="Arial"/>
          <w:color w:val="525151"/>
          <w:u w:val="single"/>
          <w:shd w:val="clear" w:color="auto" w:fill="FFFFFF"/>
        </w:rPr>
        <w:t>(</w:t>
      </w:r>
      <w:r w:rsidRPr="007D2C1D">
        <w:rPr>
          <w:rFonts w:asciiTheme="minorHAnsi" w:hAnsiTheme="minorHAnsi" w:cs="Arial"/>
          <w:color w:val="525151"/>
          <w:u w:val="single"/>
          <w:shd w:val="clear" w:color="auto" w:fill="FFFFFF"/>
        </w:rPr>
        <w:t>S5HS</w:t>
      </w:r>
      <w:r w:rsidR="00163292">
        <w:rPr>
          <w:rFonts w:asciiTheme="minorHAnsi" w:hAnsiTheme="minorHAnsi" w:cs="Arial"/>
          <w:color w:val="525151"/>
          <w:u w:val="single"/>
          <w:shd w:val="clear" w:color="auto" w:fill="FFFFFF"/>
        </w:rPr>
        <w:t>)</w:t>
      </w:r>
      <w:r w:rsidRPr="007D2C1D">
        <w:rPr>
          <w:rFonts w:asciiTheme="minorHAnsi" w:hAnsiTheme="minorHAnsi" w:cs="Arial"/>
          <w:color w:val="525151"/>
          <w:u w:val="single"/>
          <w:shd w:val="clear" w:color="auto" w:fill="FFFFFF"/>
        </w:rPr>
        <w:t xml:space="preserve"> - Initial Training</w:t>
      </w:r>
    </w:p>
    <w:p w:rsidR="0040454A" w:rsidRPr="007D2C1D" w:rsidRDefault="0040454A" w:rsidP="00B82F81">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p>
    <w:p w:rsidR="0040454A" w:rsidRPr="007D2C1D" w:rsidRDefault="0040454A" w:rsidP="00B82F81">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r w:rsidRPr="007D2C1D">
        <w:rPr>
          <w:rFonts w:asciiTheme="minorHAnsi" w:hAnsiTheme="minorHAnsi" w:cs="Arial"/>
          <w:color w:val="525151"/>
          <w:shd w:val="clear" w:color="auto" w:fill="FFFFFF"/>
        </w:rPr>
        <w:t>This course will enable delegates to acquire H&amp;S accreditation certification through a ‘hands on’ approach in oxy-acetylene welding and cutting that can be safely used in school workshops. Delegates will have opportunity to develop skills using a BOC set and Albee system. All the activities conform to the current D&amp;T Association Training Standards. </w:t>
      </w:r>
    </w:p>
    <w:p w:rsidR="0040454A" w:rsidRPr="007D2C1D" w:rsidRDefault="0040454A" w:rsidP="00B82F81">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r w:rsidRPr="007D2C1D">
        <w:rPr>
          <w:rFonts w:asciiTheme="minorHAnsi" w:hAnsiTheme="minorHAnsi"/>
        </w:rPr>
        <w:br/>
      </w:r>
      <w:r w:rsidR="00981A57" w:rsidRPr="007D2C1D">
        <w:rPr>
          <w:rFonts w:asciiTheme="minorHAnsi" w:hAnsiTheme="minorHAnsi"/>
        </w:rPr>
        <w:br/>
      </w:r>
      <w:r w:rsidR="00981A57" w:rsidRPr="007D2C1D">
        <w:rPr>
          <w:rFonts w:asciiTheme="minorHAnsi" w:hAnsiTheme="minorHAnsi" w:cs="Arial"/>
          <w:color w:val="525151"/>
          <w:u w:val="single"/>
          <w:shd w:val="clear" w:color="auto" w:fill="FFFFFF"/>
        </w:rPr>
        <w:t>Metal Milling Machines (S6HS) - Initial Training</w:t>
      </w:r>
    </w:p>
    <w:p w:rsidR="00981A57" w:rsidRPr="007D2C1D" w:rsidRDefault="00981A57" w:rsidP="00B82F81">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p>
    <w:p w:rsidR="00981A57" w:rsidRPr="007D2C1D" w:rsidRDefault="00981A57" w:rsidP="00981A57">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r w:rsidRPr="007D2C1D">
        <w:rPr>
          <w:rFonts w:asciiTheme="minorHAnsi" w:hAnsiTheme="minorHAnsi" w:cs="Arial"/>
          <w:color w:val="525151"/>
          <w:shd w:val="clear" w:color="auto" w:fill="FFFFFF"/>
        </w:rPr>
        <w:t>This course will enable delegates to acquire H&amp;S accreditation certification through a ‘hands on’ approach using the for using a Vertical Milling Machine for shaping metals and plastics to complete set tasks. This will include setting up the mill, clamping blanks plus use of end mills, slot drills and fly cutting. The course is suitable for both teachers and technicians. All the activities conform to the current D&amp;T Association Training Standards. </w:t>
      </w:r>
    </w:p>
    <w:p w:rsidR="00981A57" w:rsidRPr="007D2C1D" w:rsidRDefault="00981A57" w:rsidP="00B82F81">
      <w:pPr>
        <w:pStyle w:val="NormalWeb"/>
        <w:shd w:val="clear" w:color="auto" w:fill="FFFFFF"/>
        <w:spacing w:before="0" w:beforeAutospacing="0" w:after="0" w:afterAutospacing="0"/>
        <w:textAlignment w:val="baseline"/>
        <w:rPr>
          <w:rFonts w:asciiTheme="minorHAnsi" w:hAnsiTheme="minorHAnsi" w:cs="Arial"/>
          <w:b/>
          <w:color w:val="525151"/>
          <w:u w:val="single"/>
          <w:shd w:val="clear" w:color="auto" w:fill="FFFFFF"/>
        </w:rPr>
      </w:pPr>
    </w:p>
    <w:p w:rsidR="00215620" w:rsidRPr="007D2C1D" w:rsidRDefault="00215620" w:rsidP="00B82F81">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r w:rsidRPr="007D2C1D">
        <w:rPr>
          <w:rFonts w:asciiTheme="minorHAnsi" w:hAnsiTheme="minorHAnsi"/>
        </w:rPr>
        <w:br/>
      </w:r>
      <w:r w:rsidRPr="007D2C1D">
        <w:rPr>
          <w:rFonts w:asciiTheme="minorHAnsi" w:hAnsiTheme="minorHAnsi" w:cs="Arial"/>
          <w:color w:val="525151"/>
          <w:u w:val="single"/>
          <w:shd w:val="clear" w:color="auto" w:fill="FFFFFF"/>
        </w:rPr>
        <w:t>Wood Turning Lathe (S7HS) - Initial Training</w:t>
      </w:r>
    </w:p>
    <w:p w:rsidR="00215620" w:rsidRPr="007D2C1D" w:rsidRDefault="00215620" w:rsidP="00B82F81">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r w:rsidRPr="007D2C1D">
        <w:rPr>
          <w:rFonts w:asciiTheme="minorHAnsi" w:hAnsiTheme="minorHAnsi"/>
        </w:rPr>
        <w:br/>
      </w:r>
      <w:r w:rsidRPr="007D2C1D">
        <w:rPr>
          <w:rFonts w:asciiTheme="minorHAnsi" w:hAnsiTheme="minorHAnsi" w:cs="Arial"/>
          <w:color w:val="525151"/>
          <w:shd w:val="clear" w:color="auto" w:fill="FFFFFF"/>
        </w:rPr>
        <w:t xml:space="preserve">This course will enable delegates to acquire H&amp;S accreditation certification through a ‘hands on’ approach using the machinery to complete simple set tasks. The tasks included will be preparing timber, parallel turning, taper turning, convex turning, concave turning, finishing &amp; parting off. </w:t>
      </w:r>
      <w:r w:rsidR="00CF4E9A" w:rsidRPr="007D2C1D">
        <w:rPr>
          <w:rFonts w:asciiTheme="minorHAnsi" w:hAnsiTheme="minorHAnsi" w:cs="Arial"/>
          <w:color w:val="525151"/>
          <w:shd w:val="clear" w:color="auto" w:fill="FFFFFF"/>
        </w:rPr>
        <w:t xml:space="preserve">Delegates will undertake </w:t>
      </w:r>
      <w:proofErr w:type="gramStart"/>
      <w:r w:rsidR="00CF4E9A" w:rsidRPr="007D2C1D">
        <w:rPr>
          <w:rFonts w:asciiTheme="minorHAnsi" w:hAnsiTheme="minorHAnsi" w:cs="Arial"/>
          <w:color w:val="525151"/>
          <w:shd w:val="clear" w:color="auto" w:fill="FFFFFF"/>
        </w:rPr>
        <w:t>a number of</w:t>
      </w:r>
      <w:proofErr w:type="gramEnd"/>
      <w:r w:rsidR="00CF4E9A" w:rsidRPr="007D2C1D">
        <w:rPr>
          <w:rFonts w:asciiTheme="minorHAnsi" w:hAnsiTheme="minorHAnsi" w:cs="Arial"/>
          <w:color w:val="525151"/>
          <w:shd w:val="clear" w:color="auto" w:fill="FFFFFF"/>
        </w:rPr>
        <w:t xml:space="preserve"> exercises, including turning between centres and using faceplates and chucks.  </w:t>
      </w:r>
      <w:r w:rsidRPr="007D2C1D">
        <w:rPr>
          <w:rFonts w:asciiTheme="minorHAnsi" w:hAnsiTheme="minorHAnsi" w:cs="Arial"/>
          <w:color w:val="525151"/>
          <w:shd w:val="clear" w:color="auto" w:fill="FFFFFF"/>
        </w:rPr>
        <w:t>All the activities conform to the current D&amp;T Association Training Standards</w:t>
      </w:r>
      <w:r w:rsidR="00CF4E9A" w:rsidRPr="007D2C1D">
        <w:rPr>
          <w:rFonts w:asciiTheme="minorHAnsi" w:hAnsiTheme="minorHAnsi" w:cs="Arial"/>
          <w:color w:val="525151"/>
          <w:shd w:val="clear" w:color="auto" w:fill="FFFFFF"/>
        </w:rPr>
        <w:t>.</w:t>
      </w:r>
    </w:p>
    <w:p w:rsidR="00196E02" w:rsidRPr="007D2C1D" w:rsidRDefault="00196E02" w:rsidP="00B82F81">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p>
    <w:p w:rsidR="00196E02" w:rsidRPr="007D2C1D" w:rsidRDefault="00196E02" w:rsidP="00B82F81">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r w:rsidRPr="007D2C1D">
        <w:rPr>
          <w:rFonts w:asciiTheme="minorHAnsi" w:hAnsiTheme="minorHAnsi" w:cs="Arial"/>
          <w:color w:val="525151"/>
          <w:u w:val="single"/>
          <w:shd w:val="clear" w:color="auto" w:fill="FFFFFF"/>
        </w:rPr>
        <w:t>Planer /Thicknesser Machine (S8HS) - Initial Training</w:t>
      </w:r>
    </w:p>
    <w:p w:rsidR="00196E02" w:rsidRPr="007D2C1D" w:rsidRDefault="00196E02" w:rsidP="00B82F81">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p>
    <w:p w:rsidR="00196E02" w:rsidRPr="007D2C1D" w:rsidRDefault="00A90F4C" w:rsidP="00B82F81">
      <w:pPr>
        <w:pStyle w:val="NormalWeb"/>
        <w:shd w:val="clear" w:color="auto" w:fill="FFFFFF"/>
        <w:spacing w:before="0" w:beforeAutospacing="0" w:after="0" w:afterAutospacing="0"/>
        <w:textAlignment w:val="baseline"/>
        <w:rPr>
          <w:rFonts w:asciiTheme="minorHAnsi" w:hAnsiTheme="minorHAnsi" w:cs="Arial"/>
          <w:b/>
          <w:color w:val="525151"/>
          <w:u w:val="single"/>
          <w:shd w:val="clear" w:color="auto" w:fill="FFFFFF"/>
        </w:rPr>
      </w:pPr>
      <w:r w:rsidRPr="007D2C1D">
        <w:rPr>
          <w:rFonts w:asciiTheme="minorHAnsi" w:hAnsiTheme="minorHAnsi"/>
        </w:rPr>
        <w:br/>
      </w:r>
      <w:r w:rsidRPr="007D2C1D">
        <w:rPr>
          <w:rFonts w:asciiTheme="minorHAnsi" w:hAnsiTheme="minorHAnsi" w:cs="Arial"/>
          <w:color w:val="525151"/>
          <w:shd w:val="clear" w:color="auto" w:fill="FFFFFF"/>
        </w:rPr>
        <w:t xml:space="preserve">This course will enable delegates to acquire H&amp;S accreditation certification through a ‘hands on’ approach using a surface planer and thicknesser. </w:t>
      </w:r>
      <w:r w:rsidR="00196E02" w:rsidRPr="007D2C1D">
        <w:rPr>
          <w:rFonts w:asciiTheme="minorHAnsi" w:hAnsiTheme="minorHAnsi" w:cs="Arial"/>
          <w:color w:val="525151"/>
          <w:shd w:val="clear" w:color="auto" w:fill="FFFFFF"/>
        </w:rPr>
        <w:t>The training will cover a variety of ways this machine is used. The course is suitable for teachers, technicians and other staff who are required to use this equipment.</w:t>
      </w:r>
      <w:r w:rsidRPr="007D2C1D">
        <w:rPr>
          <w:rFonts w:asciiTheme="minorHAnsi" w:hAnsiTheme="minorHAnsi" w:cs="Arial"/>
          <w:color w:val="525151"/>
          <w:shd w:val="clear" w:color="auto" w:fill="FFFFFF"/>
        </w:rPr>
        <w:t xml:space="preserve"> All the activities conform to the current D&amp;T Association Training Standards.</w:t>
      </w:r>
    </w:p>
    <w:p w:rsidR="006C7365" w:rsidRDefault="00A90F4C" w:rsidP="00B82F81">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r w:rsidRPr="007D2C1D">
        <w:rPr>
          <w:rFonts w:asciiTheme="minorHAnsi" w:hAnsiTheme="minorHAnsi"/>
          <w:u w:val="single"/>
        </w:rPr>
        <w:br/>
      </w:r>
    </w:p>
    <w:p w:rsidR="006C7365" w:rsidRDefault="006C7365" w:rsidP="00B82F81">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p>
    <w:p w:rsidR="00215620" w:rsidRPr="007D2C1D" w:rsidRDefault="00A90F4C" w:rsidP="00B82F81">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r w:rsidRPr="007D2C1D">
        <w:rPr>
          <w:rFonts w:asciiTheme="minorHAnsi" w:hAnsiTheme="minorHAnsi" w:cs="Arial"/>
          <w:color w:val="525151"/>
          <w:u w:val="single"/>
          <w:shd w:val="clear" w:color="auto" w:fill="FFFFFF"/>
        </w:rPr>
        <w:lastRenderedPageBreak/>
        <w:t>Safe use of Portable Power Tools (S9HS) - Initial Training</w:t>
      </w:r>
    </w:p>
    <w:p w:rsidR="00A90F4C" w:rsidRPr="007D2C1D" w:rsidRDefault="00A90F4C" w:rsidP="00B82F81">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p>
    <w:p w:rsidR="00A90F4C" w:rsidRPr="007D2C1D" w:rsidRDefault="00A90F4C" w:rsidP="00B82F81">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r w:rsidRPr="007D2C1D">
        <w:rPr>
          <w:rFonts w:asciiTheme="minorHAnsi" w:hAnsiTheme="minorHAnsi" w:cs="Arial"/>
          <w:color w:val="525151"/>
          <w:shd w:val="clear" w:color="auto" w:fill="FFFFFF"/>
        </w:rPr>
        <w:t>This course will enable delegates to acquire H&amp;S accreditation certification through a ‘hands on’ approach using the machinery to complete set tasks. The machines covered include the portable grinder, portable saw, portable biscuit cutter, portable jig saw, portable planning machine and portable router. All the activities conform to the current D&amp;T Association Training Standards. </w:t>
      </w:r>
    </w:p>
    <w:p w:rsidR="004B2748" w:rsidRPr="007D2C1D" w:rsidRDefault="004B2748" w:rsidP="00B82F81">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p>
    <w:p w:rsidR="004B2748" w:rsidRPr="007D2C1D" w:rsidRDefault="004B2748" w:rsidP="00B82F81">
      <w:pPr>
        <w:pStyle w:val="NormalWeb"/>
        <w:shd w:val="clear" w:color="auto" w:fill="FFFFFF"/>
        <w:spacing w:before="0" w:beforeAutospacing="0" w:after="0" w:afterAutospacing="0"/>
        <w:textAlignment w:val="baseline"/>
        <w:rPr>
          <w:rFonts w:asciiTheme="minorHAnsi" w:hAnsiTheme="minorHAnsi" w:cs="Arial"/>
          <w:b/>
          <w:color w:val="525151"/>
          <w:u w:val="single"/>
          <w:shd w:val="clear" w:color="auto" w:fill="FFFFFF"/>
        </w:rPr>
      </w:pPr>
      <w:r w:rsidRPr="007D2C1D">
        <w:rPr>
          <w:rFonts w:asciiTheme="minorHAnsi" w:hAnsiTheme="minorHAnsi"/>
        </w:rPr>
        <w:br/>
      </w:r>
      <w:r w:rsidRPr="007D2C1D">
        <w:rPr>
          <w:rFonts w:asciiTheme="minorHAnsi" w:hAnsiTheme="minorHAnsi" w:cs="Arial"/>
          <w:color w:val="525151"/>
          <w:u w:val="single"/>
          <w:shd w:val="clear" w:color="auto" w:fill="FFFFFF"/>
        </w:rPr>
        <w:t>Grinding and Sharpening (S10HS) - Initial Training</w:t>
      </w:r>
    </w:p>
    <w:p w:rsidR="00CF1C5A" w:rsidRPr="00CF1C5A" w:rsidRDefault="004B2748" w:rsidP="00CF1C5A">
      <w:pPr>
        <w:autoSpaceDE w:val="0"/>
        <w:autoSpaceDN w:val="0"/>
        <w:adjustRightInd w:val="0"/>
        <w:rPr>
          <w:rFonts w:eastAsia="Calibri" w:cs="Arial"/>
          <w:color w:val="231F20"/>
          <w:sz w:val="24"/>
          <w:szCs w:val="24"/>
        </w:rPr>
      </w:pPr>
      <w:r w:rsidRPr="007D2C1D">
        <w:br/>
      </w:r>
      <w:r w:rsidR="0067283F" w:rsidRPr="007D2C1D">
        <w:rPr>
          <w:rFonts w:cs="Arial"/>
          <w:color w:val="525151"/>
        </w:rPr>
        <w:br/>
      </w:r>
      <w:r w:rsidR="00CF1C5A" w:rsidRPr="00CF1C5A">
        <w:rPr>
          <w:rFonts w:cs="Arial"/>
          <w:sz w:val="24"/>
          <w:szCs w:val="24"/>
        </w:rPr>
        <w:t xml:space="preserve">This course will enable delegates to acquire H&amp;S accreditation certification through a ‘hands on’ approach using the </w:t>
      </w:r>
      <w:r w:rsidR="00CF1C5A" w:rsidRPr="00CF1C5A">
        <w:rPr>
          <w:rFonts w:eastAsia="Calibri" w:cs="Arial"/>
          <w:color w:val="231F20"/>
          <w:sz w:val="24"/>
          <w:szCs w:val="24"/>
        </w:rPr>
        <w:t xml:space="preserve">types of grinding machines that can be safely used in school workshops. </w:t>
      </w:r>
    </w:p>
    <w:p w:rsidR="00CF1C5A" w:rsidRPr="00CF1C5A" w:rsidRDefault="00CF1C5A" w:rsidP="00CF1C5A">
      <w:pPr>
        <w:numPr>
          <w:ilvl w:val="0"/>
          <w:numId w:val="4"/>
        </w:numPr>
        <w:autoSpaceDE w:val="0"/>
        <w:autoSpaceDN w:val="0"/>
        <w:adjustRightInd w:val="0"/>
        <w:spacing w:after="0" w:line="240" w:lineRule="auto"/>
        <w:rPr>
          <w:rFonts w:cs="Arial"/>
          <w:sz w:val="24"/>
          <w:szCs w:val="24"/>
        </w:rPr>
      </w:pPr>
      <w:r w:rsidRPr="00CF1C5A">
        <w:rPr>
          <w:rFonts w:eastAsia="Calibri" w:cs="Arial"/>
          <w:color w:val="231F20"/>
          <w:sz w:val="24"/>
          <w:szCs w:val="24"/>
        </w:rPr>
        <w:t>The types and grading of bench stones that can be used to sharpen hand and machine tools, safety in the use of abrasive wheels</w:t>
      </w:r>
    </w:p>
    <w:p w:rsidR="00CF1C5A" w:rsidRPr="00CF1C5A" w:rsidRDefault="00CF1C5A" w:rsidP="00CF1C5A">
      <w:pPr>
        <w:numPr>
          <w:ilvl w:val="0"/>
          <w:numId w:val="4"/>
        </w:numPr>
        <w:autoSpaceDE w:val="0"/>
        <w:autoSpaceDN w:val="0"/>
        <w:adjustRightInd w:val="0"/>
        <w:spacing w:after="0" w:line="240" w:lineRule="auto"/>
        <w:rPr>
          <w:rFonts w:cs="Arial"/>
          <w:sz w:val="24"/>
          <w:szCs w:val="24"/>
        </w:rPr>
      </w:pPr>
      <w:r w:rsidRPr="00CF1C5A">
        <w:rPr>
          <w:rFonts w:eastAsia="Calibri" w:cs="Arial"/>
          <w:color w:val="231F20"/>
          <w:sz w:val="24"/>
          <w:szCs w:val="24"/>
        </w:rPr>
        <w:t>The hazards and risks arising from the use of abrasive wheels.</w:t>
      </w:r>
    </w:p>
    <w:p w:rsidR="00CF1C5A" w:rsidRPr="00CF1C5A" w:rsidRDefault="00CF1C5A" w:rsidP="00CF1C5A">
      <w:pPr>
        <w:numPr>
          <w:ilvl w:val="0"/>
          <w:numId w:val="4"/>
        </w:numPr>
        <w:autoSpaceDE w:val="0"/>
        <w:autoSpaceDN w:val="0"/>
        <w:adjustRightInd w:val="0"/>
        <w:spacing w:after="0" w:line="240" w:lineRule="auto"/>
        <w:rPr>
          <w:rFonts w:cs="Arial"/>
          <w:sz w:val="24"/>
          <w:szCs w:val="24"/>
        </w:rPr>
      </w:pPr>
      <w:r w:rsidRPr="00CF1C5A">
        <w:rPr>
          <w:rFonts w:eastAsia="Calibri" w:cs="Arial"/>
          <w:color w:val="231F20"/>
          <w:sz w:val="24"/>
          <w:szCs w:val="24"/>
        </w:rPr>
        <w:t xml:space="preserve">How to: assemble abrasive wheels correctly to make sure they are properly balanced and fit to use. </w:t>
      </w:r>
    </w:p>
    <w:p w:rsidR="00CF1C5A" w:rsidRPr="00CF1C5A" w:rsidRDefault="00CF1C5A" w:rsidP="00CF1C5A">
      <w:pPr>
        <w:numPr>
          <w:ilvl w:val="0"/>
          <w:numId w:val="4"/>
        </w:numPr>
        <w:autoSpaceDE w:val="0"/>
        <w:autoSpaceDN w:val="0"/>
        <w:adjustRightInd w:val="0"/>
        <w:spacing w:after="0" w:line="240" w:lineRule="auto"/>
        <w:rPr>
          <w:rFonts w:cs="Arial"/>
          <w:sz w:val="24"/>
          <w:szCs w:val="24"/>
        </w:rPr>
      </w:pPr>
      <w:r w:rsidRPr="00CF1C5A">
        <w:rPr>
          <w:rFonts w:eastAsia="Calibri" w:cs="Arial"/>
          <w:color w:val="231F20"/>
          <w:sz w:val="24"/>
          <w:szCs w:val="24"/>
        </w:rPr>
        <w:t xml:space="preserve">How to store, handle and transport abrasive wheels. </w:t>
      </w:r>
    </w:p>
    <w:p w:rsidR="00CF1C5A" w:rsidRPr="00CF1C5A" w:rsidRDefault="00CF1C5A" w:rsidP="00CF1C5A">
      <w:pPr>
        <w:numPr>
          <w:ilvl w:val="0"/>
          <w:numId w:val="4"/>
        </w:numPr>
        <w:autoSpaceDE w:val="0"/>
        <w:autoSpaceDN w:val="0"/>
        <w:adjustRightInd w:val="0"/>
        <w:spacing w:after="0" w:line="240" w:lineRule="auto"/>
        <w:rPr>
          <w:rFonts w:cs="Arial"/>
          <w:sz w:val="24"/>
          <w:szCs w:val="24"/>
        </w:rPr>
      </w:pPr>
      <w:r w:rsidRPr="00CF1C5A">
        <w:rPr>
          <w:rFonts w:eastAsia="Calibri" w:cs="Arial"/>
          <w:color w:val="231F20"/>
          <w:sz w:val="24"/>
          <w:szCs w:val="24"/>
        </w:rPr>
        <w:t xml:space="preserve">How to inspect and test abrasive wheels for damage. </w:t>
      </w:r>
    </w:p>
    <w:p w:rsidR="00CF1C5A" w:rsidRPr="00CF1C5A" w:rsidRDefault="00CF1C5A" w:rsidP="00CF1C5A">
      <w:pPr>
        <w:numPr>
          <w:ilvl w:val="0"/>
          <w:numId w:val="4"/>
        </w:numPr>
        <w:autoSpaceDE w:val="0"/>
        <w:autoSpaceDN w:val="0"/>
        <w:adjustRightInd w:val="0"/>
        <w:spacing w:after="0" w:line="240" w:lineRule="auto"/>
        <w:rPr>
          <w:rFonts w:cs="Arial"/>
          <w:sz w:val="24"/>
          <w:szCs w:val="24"/>
        </w:rPr>
      </w:pPr>
      <w:r w:rsidRPr="00CF1C5A">
        <w:rPr>
          <w:rFonts w:eastAsia="Calibri" w:cs="Arial"/>
          <w:color w:val="231F20"/>
          <w:sz w:val="24"/>
          <w:szCs w:val="24"/>
        </w:rPr>
        <w:t>Appropriate methods of dressing abrasive wheels.</w:t>
      </w:r>
    </w:p>
    <w:p w:rsidR="00CF1C5A" w:rsidRPr="00CF1C5A" w:rsidRDefault="00CF1C5A" w:rsidP="00CF1C5A">
      <w:pPr>
        <w:numPr>
          <w:ilvl w:val="0"/>
          <w:numId w:val="4"/>
        </w:numPr>
        <w:autoSpaceDE w:val="0"/>
        <w:autoSpaceDN w:val="0"/>
        <w:adjustRightInd w:val="0"/>
        <w:spacing w:after="0" w:line="240" w:lineRule="auto"/>
        <w:rPr>
          <w:rFonts w:cs="Arial"/>
          <w:sz w:val="24"/>
          <w:szCs w:val="24"/>
        </w:rPr>
      </w:pPr>
      <w:r w:rsidRPr="00CF1C5A">
        <w:rPr>
          <w:rFonts w:eastAsia="Calibri" w:cs="Arial"/>
          <w:color w:val="231F20"/>
          <w:sz w:val="24"/>
          <w:szCs w:val="24"/>
        </w:rPr>
        <w:t>The use of a range of bench stones, including an understanding of sharpening angles and the use of honing guides</w:t>
      </w:r>
    </w:p>
    <w:p w:rsidR="00CF1C5A" w:rsidRPr="00CF1C5A" w:rsidRDefault="00CF1C5A" w:rsidP="00CF1C5A">
      <w:pPr>
        <w:numPr>
          <w:ilvl w:val="0"/>
          <w:numId w:val="4"/>
        </w:numPr>
        <w:autoSpaceDE w:val="0"/>
        <w:autoSpaceDN w:val="0"/>
        <w:adjustRightInd w:val="0"/>
        <w:spacing w:after="0" w:line="240" w:lineRule="auto"/>
        <w:rPr>
          <w:rFonts w:cs="Arial"/>
          <w:sz w:val="24"/>
          <w:szCs w:val="24"/>
        </w:rPr>
      </w:pPr>
      <w:r w:rsidRPr="00CF1C5A">
        <w:rPr>
          <w:rFonts w:eastAsia="Calibri" w:cs="Arial"/>
          <w:color w:val="231F20"/>
          <w:sz w:val="24"/>
          <w:szCs w:val="24"/>
        </w:rPr>
        <w:t xml:space="preserve">The requirements for routine maintenance as required by legislation and recommended by the manufacturer of the equipment. </w:t>
      </w:r>
    </w:p>
    <w:p w:rsidR="00CF1C5A" w:rsidRPr="00CF1C5A" w:rsidRDefault="00CF1C5A" w:rsidP="00CF1C5A">
      <w:pPr>
        <w:numPr>
          <w:ilvl w:val="0"/>
          <w:numId w:val="4"/>
        </w:numPr>
        <w:autoSpaceDE w:val="0"/>
        <w:autoSpaceDN w:val="0"/>
        <w:adjustRightInd w:val="0"/>
        <w:spacing w:after="0" w:line="240" w:lineRule="auto"/>
        <w:rPr>
          <w:rFonts w:cs="Arial"/>
          <w:sz w:val="24"/>
          <w:szCs w:val="24"/>
        </w:rPr>
      </w:pPr>
      <w:r w:rsidRPr="00CF1C5A">
        <w:rPr>
          <w:rFonts w:eastAsia="Calibri" w:cs="Arial"/>
          <w:color w:val="231F20"/>
          <w:sz w:val="24"/>
          <w:szCs w:val="24"/>
        </w:rPr>
        <w:t>How to identify defects in grindstones and the procedures for dealing with them to avoid accidents.</w:t>
      </w:r>
    </w:p>
    <w:p w:rsidR="00CF1C5A" w:rsidRPr="00CF1C5A" w:rsidRDefault="00CF1C5A" w:rsidP="00CF1C5A">
      <w:pPr>
        <w:numPr>
          <w:ilvl w:val="0"/>
          <w:numId w:val="4"/>
        </w:numPr>
        <w:autoSpaceDE w:val="0"/>
        <w:autoSpaceDN w:val="0"/>
        <w:adjustRightInd w:val="0"/>
        <w:spacing w:after="0" w:line="240" w:lineRule="auto"/>
        <w:rPr>
          <w:rFonts w:cs="Arial"/>
          <w:sz w:val="24"/>
          <w:szCs w:val="24"/>
        </w:rPr>
      </w:pPr>
      <w:r w:rsidRPr="00CF1C5A">
        <w:rPr>
          <w:rFonts w:eastAsia="Calibri" w:cs="Arial"/>
          <w:color w:val="231F20"/>
          <w:sz w:val="24"/>
          <w:szCs w:val="24"/>
        </w:rPr>
        <w:t xml:space="preserve">The use of maintenance logs for </w:t>
      </w:r>
      <w:r w:rsidRPr="00CF1C5A">
        <w:rPr>
          <w:rFonts w:cs="Arial"/>
          <w:sz w:val="24"/>
          <w:szCs w:val="24"/>
        </w:rPr>
        <w:t>machinery.</w:t>
      </w:r>
    </w:p>
    <w:p w:rsidR="00CF1C5A" w:rsidRPr="00CF1C5A" w:rsidRDefault="00CF1C5A" w:rsidP="00CF1C5A">
      <w:pPr>
        <w:rPr>
          <w:rFonts w:cs="Arial"/>
          <w:sz w:val="24"/>
          <w:szCs w:val="24"/>
        </w:rPr>
      </w:pPr>
      <w:r w:rsidRPr="00CF1C5A">
        <w:rPr>
          <w:rFonts w:cs="Arial"/>
          <w:sz w:val="24"/>
          <w:szCs w:val="24"/>
        </w:rPr>
        <w:t xml:space="preserve">All the activities conform to the current D&amp;T Association Training Standards. </w:t>
      </w:r>
    </w:p>
    <w:p w:rsidR="0067283F" w:rsidRPr="007D2C1D" w:rsidRDefault="0067283F" w:rsidP="0067283F">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p>
    <w:p w:rsidR="0067283F" w:rsidRPr="007D2C1D" w:rsidRDefault="0067283F" w:rsidP="0067283F">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r w:rsidRPr="007D2C1D">
        <w:rPr>
          <w:rFonts w:asciiTheme="minorHAnsi" w:hAnsiTheme="minorHAnsi"/>
        </w:rPr>
        <w:br/>
      </w:r>
      <w:r w:rsidRPr="007D2C1D">
        <w:rPr>
          <w:rFonts w:asciiTheme="minorHAnsi" w:hAnsiTheme="minorHAnsi" w:cs="Arial"/>
          <w:color w:val="525151"/>
          <w:u w:val="single"/>
          <w:shd w:val="clear" w:color="auto" w:fill="FFFFFF"/>
        </w:rPr>
        <w:t>Site Staff - Portable Power Tools (S11HS) - Initial Training</w:t>
      </w:r>
    </w:p>
    <w:p w:rsidR="00A305C8" w:rsidRPr="007D2C1D" w:rsidRDefault="00A305C8" w:rsidP="0067283F">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p>
    <w:p w:rsidR="00A305C8" w:rsidRPr="007D2C1D" w:rsidRDefault="00A305C8" w:rsidP="0067283F">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r w:rsidRPr="007D2C1D">
        <w:rPr>
          <w:rFonts w:asciiTheme="minorHAnsi" w:hAnsiTheme="minorHAnsi"/>
        </w:rPr>
        <w:br/>
      </w:r>
      <w:r w:rsidRPr="007D2C1D">
        <w:rPr>
          <w:rFonts w:asciiTheme="minorHAnsi" w:hAnsiTheme="minorHAnsi" w:cs="Arial"/>
          <w:color w:val="525151"/>
          <w:shd w:val="clear" w:color="auto" w:fill="FFFFFF"/>
        </w:rPr>
        <w:t xml:space="preserve">This course will enable delegates to acquire H&amp;S accreditation certification through a ‘hands on’ approach using the types of POWER TOOLS that can be safely used on a school site. There will be an introduction to key legislation and an explanation of the use of model risk assessments. </w:t>
      </w:r>
      <w:r w:rsidRPr="007D2C1D">
        <w:rPr>
          <w:rFonts w:ascii="MS Gothic" w:eastAsia="MS Gothic" w:hAnsi="MS Gothic" w:cs="MS Gothic" w:hint="eastAsia"/>
          <w:color w:val="525151"/>
          <w:shd w:val="clear" w:color="auto" w:fill="FFFFFF"/>
        </w:rPr>
        <w:t> </w:t>
      </w:r>
      <w:r w:rsidRPr="007D2C1D">
        <w:rPr>
          <w:rFonts w:asciiTheme="minorHAnsi" w:hAnsiTheme="minorHAnsi" w:cs="Arial"/>
          <w:color w:val="525151"/>
          <w:shd w:val="clear" w:color="auto" w:fill="FFFFFF"/>
        </w:rPr>
        <w:t>During the day, delegates will undertake a variety of practical exercises to prepare them to safely use a range of portable power tools at work. These will include: portable angle grinder, jigsaw, portable circular saw, reciprocating saw, biscuit jointer, portable power plane, router and router table. The course is suitable for site staff expected to undertake maintenance work around the school and technicians. All the activities conform to the current D&amp;T Association Training Standards. </w:t>
      </w:r>
    </w:p>
    <w:p w:rsidR="00721B05" w:rsidRPr="007D2C1D" w:rsidRDefault="00721B05" w:rsidP="0067283F">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p>
    <w:p w:rsidR="00721B05" w:rsidRPr="007D2C1D" w:rsidRDefault="00721B05" w:rsidP="0067283F">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r w:rsidRPr="007D2C1D">
        <w:rPr>
          <w:rFonts w:asciiTheme="minorHAnsi" w:hAnsiTheme="minorHAnsi" w:cs="Arial"/>
          <w:color w:val="525151"/>
          <w:u w:val="single"/>
          <w:shd w:val="clear" w:color="auto" w:fill="FFFFFF"/>
        </w:rPr>
        <w:t>Essential H&amp;S for D&amp;T Workshop Technicians (S12HS) - Initial Training</w:t>
      </w:r>
    </w:p>
    <w:p w:rsidR="00721B05" w:rsidRPr="007D2C1D" w:rsidRDefault="00721B05" w:rsidP="0067283F">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p>
    <w:p w:rsidR="00721B05" w:rsidRPr="007D2C1D" w:rsidRDefault="00721B05" w:rsidP="00721B05">
      <w:pPr>
        <w:shd w:val="clear" w:color="auto" w:fill="FFFFFF"/>
        <w:spacing w:after="0" w:line="240" w:lineRule="auto"/>
        <w:textAlignment w:val="baseline"/>
        <w:rPr>
          <w:rFonts w:eastAsia="Times New Roman" w:cs="Arial"/>
          <w:color w:val="525151"/>
          <w:sz w:val="24"/>
          <w:szCs w:val="24"/>
          <w:lang w:eastAsia="en-GB"/>
        </w:rPr>
      </w:pPr>
      <w:r w:rsidRPr="007D2C1D">
        <w:rPr>
          <w:rFonts w:eastAsia="Times New Roman" w:cs="Arial"/>
          <w:color w:val="525151"/>
          <w:sz w:val="24"/>
          <w:szCs w:val="24"/>
          <w:bdr w:val="none" w:sz="0" w:space="0" w:color="auto" w:frame="1"/>
          <w:lang w:eastAsia="en-GB"/>
        </w:rPr>
        <w:br/>
        <w:t>Aim of the course</w:t>
      </w:r>
    </w:p>
    <w:p w:rsidR="00721B05" w:rsidRPr="007D2C1D" w:rsidRDefault="00721B05" w:rsidP="00721B05">
      <w:pPr>
        <w:shd w:val="clear" w:color="auto" w:fill="FFFFFF"/>
        <w:spacing w:after="0" w:line="240" w:lineRule="auto"/>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The aim of this H&amp;S training course is to provide both new and existing workshop technicians with the essential knowledge and understanding of H&amp;S that will help them to provide quality support to staff and students in schools and colleges.</w:t>
      </w:r>
    </w:p>
    <w:p w:rsidR="00721B05" w:rsidRPr="007D2C1D" w:rsidRDefault="00721B05" w:rsidP="00721B05">
      <w:pPr>
        <w:shd w:val="clear" w:color="auto" w:fill="FFFFFF"/>
        <w:spacing w:after="0" w:line="240" w:lineRule="auto"/>
        <w:textAlignment w:val="baseline"/>
        <w:rPr>
          <w:rFonts w:eastAsia="Times New Roman" w:cs="Arial"/>
          <w:color w:val="525151"/>
          <w:sz w:val="24"/>
          <w:szCs w:val="24"/>
          <w:lang w:eastAsia="en-GB"/>
        </w:rPr>
      </w:pPr>
    </w:p>
    <w:p w:rsidR="00721B05" w:rsidRPr="007D2C1D" w:rsidRDefault="00721B05" w:rsidP="00721B05">
      <w:pPr>
        <w:shd w:val="clear" w:color="auto" w:fill="FFFFFF"/>
        <w:spacing w:after="0" w:line="240" w:lineRule="auto"/>
        <w:textAlignment w:val="baseline"/>
        <w:rPr>
          <w:rFonts w:eastAsia="Times New Roman" w:cs="Arial"/>
          <w:color w:val="525151"/>
          <w:sz w:val="24"/>
          <w:szCs w:val="24"/>
          <w:lang w:eastAsia="en-GB"/>
        </w:rPr>
      </w:pPr>
      <w:r w:rsidRPr="007D2C1D">
        <w:rPr>
          <w:rFonts w:eastAsia="Times New Roman" w:cs="Arial"/>
          <w:color w:val="525151"/>
          <w:sz w:val="24"/>
          <w:szCs w:val="24"/>
          <w:bdr w:val="none" w:sz="0" w:space="0" w:color="auto" w:frame="1"/>
          <w:lang w:eastAsia="en-GB"/>
        </w:rPr>
        <w:t>Who should attend the course?</w:t>
      </w:r>
    </w:p>
    <w:p w:rsidR="00721B05" w:rsidRPr="007D2C1D" w:rsidRDefault="00721B05" w:rsidP="00721B05">
      <w:pPr>
        <w:shd w:val="clear" w:color="auto" w:fill="FFFFFF"/>
        <w:spacing w:after="0" w:line="240" w:lineRule="auto"/>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This training will benefit all workshop technicians in Secondary schools, colleges and other education establishments. The course is suitable for both new technicians wishing to gain a basic understanding of H&amp;S and best practice within a modern D&amp;T department, and will also be of benefit to experienced technicians wishing to extend their existing knowledge and understanding of H&amp;S.</w:t>
      </w:r>
    </w:p>
    <w:p w:rsidR="00721B05" w:rsidRPr="007D2C1D" w:rsidRDefault="00721B05" w:rsidP="00721B05">
      <w:pPr>
        <w:shd w:val="clear" w:color="auto" w:fill="FFFFFF"/>
        <w:spacing w:after="0" w:line="240" w:lineRule="auto"/>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 </w:t>
      </w:r>
    </w:p>
    <w:p w:rsidR="00721B05" w:rsidRPr="007D2C1D" w:rsidRDefault="00721B05" w:rsidP="00721B05">
      <w:pPr>
        <w:shd w:val="clear" w:color="auto" w:fill="FFFFFF"/>
        <w:spacing w:after="0" w:line="240" w:lineRule="auto"/>
        <w:textAlignment w:val="baseline"/>
        <w:rPr>
          <w:rFonts w:eastAsia="Times New Roman" w:cs="Arial"/>
          <w:color w:val="525151"/>
          <w:sz w:val="24"/>
          <w:szCs w:val="24"/>
          <w:lang w:eastAsia="en-GB"/>
        </w:rPr>
      </w:pPr>
      <w:r w:rsidRPr="007D2C1D">
        <w:rPr>
          <w:rFonts w:eastAsia="Times New Roman" w:cs="Arial"/>
          <w:color w:val="525151"/>
          <w:sz w:val="24"/>
          <w:szCs w:val="24"/>
          <w:bdr w:val="none" w:sz="0" w:space="0" w:color="auto" w:frame="1"/>
          <w:lang w:eastAsia="en-GB"/>
        </w:rPr>
        <w:t>Content of the course</w:t>
      </w:r>
    </w:p>
    <w:p w:rsidR="00721B05" w:rsidRPr="007D2C1D" w:rsidRDefault="00721B05" w:rsidP="00721B05">
      <w:pPr>
        <w:shd w:val="clear" w:color="auto" w:fill="FFFFFF"/>
        <w:spacing w:after="0" w:line="240" w:lineRule="auto"/>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The course provides certification on the D&amp;T Association H&amp;S Training Standards </w:t>
      </w:r>
      <w:r w:rsidRPr="007D2C1D">
        <w:rPr>
          <w:rFonts w:eastAsia="Times New Roman" w:cs="Arial"/>
          <w:color w:val="525151"/>
          <w:sz w:val="24"/>
          <w:szCs w:val="24"/>
          <w:bdr w:val="none" w:sz="0" w:space="0" w:color="auto" w:frame="1"/>
          <w:lang w:eastAsia="en-GB"/>
        </w:rPr>
        <w:t>S12HS ‘H&amp;S for Technicians</w:t>
      </w:r>
      <w:r w:rsidRPr="007D2C1D">
        <w:rPr>
          <w:rFonts w:eastAsia="Times New Roman" w:cs="Arial"/>
          <w:color w:val="525151"/>
          <w:sz w:val="24"/>
          <w:szCs w:val="24"/>
          <w:lang w:eastAsia="en-GB"/>
        </w:rPr>
        <w:t>’ and covers 5 key topics, i.e.:</w:t>
      </w:r>
    </w:p>
    <w:p w:rsidR="00721B05" w:rsidRPr="007D2C1D" w:rsidRDefault="00721B05" w:rsidP="00721B05">
      <w:pPr>
        <w:shd w:val="clear" w:color="auto" w:fill="FFFFFF"/>
        <w:spacing w:after="0" w:line="240" w:lineRule="auto"/>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 </w:t>
      </w:r>
    </w:p>
    <w:p w:rsidR="00721B05" w:rsidRPr="007D2C1D" w:rsidRDefault="00721B05" w:rsidP="00721B05">
      <w:pPr>
        <w:numPr>
          <w:ilvl w:val="0"/>
          <w:numId w:val="1"/>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Understanding H&amp;S legislation and documentation</w:t>
      </w:r>
    </w:p>
    <w:p w:rsidR="00721B05" w:rsidRPr="007D2C1D" w:rsidRDefault="00721B05" w:rsidP="00721B05">
      <w:pPr>
        <w:numPr>
          <w:ilvl w:val="0"/>
          <w:numId w:val="1"/>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Supporting the D&amp;T curriculum</w:t>
      </w:r>
    </w:p>
    <w:p w:rsidR="00721B05" w:rsidRPr="007D2C1D" w:rsidRDefault="00721B05" w:rsidP="00721B05">
      <w:pPr>
        <w:numPr>
          <w:ilvl w:val="0"/>
          <w:numId w:val="1"/>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Ensuring a safe working environment for D&amp;T</w:t>
      </w:r>
    </w:p>
    <w:p w:rsidR="00721B05" w:rsidRPr="007D2C1D" w:rsidRDefault="00721B05" w:rsidP="00721B05">
      <w:pPr>
        <w:numPr>
          <w:ilvl w:val="0"/>
          <w:numId w:val="1"/>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Managing D&amp;T resources</w:t>
      </w:r>
    </w:p>
    <w:p w:rsidR="00721B05" w:rsidRPr="007D2C1D" w:rsidRDefault="00721B05" w:rsidP="00721B05">
      <w:pPr>
        <w:numPr>
          <w:ilvl w:val="0"/>
          <w:numId w:val="1"/>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Establishing maintenance procedures</w:t>
      </w:r>
    </w:p>
    <w:p w:rsidR="00721B05" w:rsidRPr="007D2C1D" w:rsidRDefault="00721B05" w:rsidP="00721B05">
      <w:pPr>
        <w:shd w:val="clear" w:color="auto" w:fill="FFFFFF"/>
        <w:spacing w:after="0" w:line="240" w:lineRule="auto"/>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 </w:t>
      </w:r>
    </w:p>
    <w:p w:rsidR="00721B05" w:rsidRPr="007D2C1D" w:rsidRDefault="00721B05" w:rsidP="00721B05">
      <w:pPr>
        <w:shd w:val="clear" w:color="auto" w:fill="FFFFFF"/>
        <w:spacing w:after="0" w:line="240" w:lineRule="auto"/>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Technicians attending the course will undertake a variety of practical activities to develop their knowledge and understanding of these 5 topics. The course is workshop based, and technicians attending the course should bring along suitable aprons/workshop coats and eye protection to use to complete the practical activities.</w:t>
      </w:r>
    </w:p>
    <w:p w:rsidR="00721B05" w:rsidRPr="007D2C1D" w:rsidRDefault="00721B05" w:rsidP="00721B05">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r w:rsidRPr="007D2C1D">
        <w:rPr>
          <w:rFonts w:asciiTheme="minorHAnsi" w:hAnsiTheme="minorHAnsi" w:cs="Arial"/>
          <w:color w:val="525151"/>
        </w:rPr>
        <w:t xml:space="preserve">Following this introductory course, the D &amp; T Association advises all technicians to attend further training to achieve certification on the Specialist and Specialist Extension Level H&amp;S Training Standards, and </w:t>
      </w:r>
      <w:proofErr w:type="gramStart"/>
      <w:r w:rsidRPr="007D2C1D">
        <w:rPr>
          <w:rFonts w:asciiTheme="minorHAnsi" w:hAnsiTheme="minorHAnsi" w:cs="Arial"/>
          <w:color w:val="525151"/>
        </w:rPr>
        <w:t>in order to</w:t>
      </w:r>
      <w:proofErr w:type="gramEnd"/>
      <w:r w:rsidRPr="007D2C1D">
        <w:rPr>
          <w:rFonts w:asciiTheme="minorHAnsi" w:hAnsiTheme="minorHAnsi" w:cs="Arial"/>
          <w:color w:val="525151"/>
        </w:rPr>
        <w:t xml:space="preserve"> develop their practical knowledge, skills and understanding of working across the range of machinery and equipment used in D &amp; T workshops. </w:t>
      </w:r>
      <w:r w:rsidRPr="007D2C1D">
        <w:rPr>
          <w:rFonts w:asciiTheme="minorHAnsi" w:hAnsiTheme="minorHAnsi" w:cs="Arial"/>
          <w:color w:val="525151"/>
          <w:shd w:val="clear" w:color="auto" w:fill="FFFFFF"/>
        </w:rPr>
        <w:t>All the activities conform to the current D&amp;T Association Training Standards. </w:t>
      </w:r>
    </w:p>
    <w:p w:rsidR="00721B05" w:rsidRPr="007D2C1D" w:rsidRDefault="00721B05" w:rsidP="00721B05">
      <w:pPr>
        <w:shd w:val="clear" w:color="auto" w:fill="FFFFFF"/>
        <w:spacing w:after="0" w:line="240" w:lineRule="auto"/>
        <w:textAlignment w:val="baseline"/>
        <w:rPr>
          <w:rFonts w:eastAsia="Times New Roman" w:cs="Arial"/>
          <w:color w:val="525151"/>
          <w:sz w:val="24"/>
          <w:szCs w:val="24"/>
          <w:lang w:eastAsia="en-GB"/>
        </w:rPr>
      </w:pPr>
    </w:p>
    <w:p w:rsidR="00721B05" w:rsidRPr="007D2C1D" w:rsidRDefault="00721B05" w:rsidP="00721B05">
      <w:pPr>
        <w:shd w:val="clear" w:color="auto" w:fill="FFFFFF"/>
        <w:spacing w:after="0" w:line="240" w:lineRule="auto"/>
        <w:textAlignment w:val="baseline"/>
        <w:rPr>
          <w:rFonts w:cs="Arial"/>
          <w:color w:val="525151"/>
          <w:sz w:val="24"/>
          <w:szCs w:val="24"/>
          <w:u w:val="single"/>
          <w:shd w:val="clear" w:color="auto" w:fill="FFFFFF"/>
        </w:rPr>
      </w:pPr>
      <w:r w:rsidRPr="007D2C1D">
        <w:rPr>
          <w:sz w:val="24"/>
          <w:szCs w:val="24"/>
        </w:rPr>
        <w:br/>
      </w:r>
      <w:r w:rsidRPr="007D2C1D">
        <w:rPr>
          <w:rFonts w:cs="Arial"/>
          <w:color w:val="525151"/>
          <w:sz w:val="24"/>
          <w:szCs w:val="24"/>
          <w:u w:val="single"/>
          <w:shd w:val="clear" w:color="auto" w:fill="FFFFFF"/>
        </w:rPr>
        <w:t>Secondary Core Level Health &amp; Safety (SCHS) - Initial Training</w:t>
      </w:r>
    </w:p>
    <w:p w:rsidR="00195E8B" w:rsidRPr="007D2C1D" w:rsidRDefault="00195E8B" w:rsidP="00721B05">
      <w:pPr>
        <w:shd w:val="clear" w:color="auto" w:fill="FFFFFF"/>
        <w:spacing w:after="0" w:line="240" w:lineRule="auto"/>
        <w:textAlignment w:val="baseline"/>
        <w:rPr>
          <w:rFonts w:cs="Arial"/>
          <w:color w:val="525151"/>
          <w:sz w:val="24"/>
          <w:szCs w:val="24"/>
          <w:u w:val="single"/>
          <w:shd w:val="clear" w:color="auto" w:fill="FFFFFF"/>
        </w:rPr>
      </w:pPr>
    </w:p>
    <w:p w:rsidR="00195E8B" w:rsidRPr="007D2C1D" w:rsidRDefault="00195E8B" w:rsidP="00195E8B">
      <w:pPr>
        <w:shd w:val="clear" w:color="auto" w:fill="FFFFFF"/>
        <w:spacing w:after="0" w:line="240" w:lineRule="auto"/>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br/>
        <w:t>This course will familiarise you with the D&amp;T Association CORE Level Training Standards covering risk assessment and enable you to complete an individual D&amp;T H&amp;S portfolio for accreditation through completion of 10 areas. The course is suitable for both teachers and technicians, working in all material areas of the subject.</w:t>
      </w:r>
    </w:p>
    <w:p w:rsidR="00195E8B" w:rsidRPr="007D2C1D" w:rsidRDefault="00195E8B" w:rsidP="00195E8B">
      <w:pPr>
        <w:shd w:val="clear" w:color="auto" w:fill="FFFFFF"/>
        <w:spacing w:after="0" w:line="240" w:lineRule="auto"/>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The course will extend and update your knowledge and understanding of health and safety and will have a range of activities covering:</w:t>
      </w:r>
    </w:p>
    <w:p w:rsidR="00195E8B" w:rsidRPr="007D2C1D" w:rsidRDefault="00195E8B" w:rsidP="00195E8B">
      <w:pPr>
        <w:numPr>
          <w:ilvl w:val="0"/>
          <w:numId w:val="2"/>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 Core standards</w:t>
      </w:r>
    </w:p>
    <w:p w:rsidR="00195E8B" w:rsidRPr="007D2C1D" w:rsidRDefault="00195E8B" w:rsidP="00195E8B">
      <w:pPr>
        <w:numPr>
          <w:ilvl w:val="0"/>
          <w:numId w:val="2"/>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lastRenderedPageBreak/>
        <w:t> Environmental issues</w:t>
      </w:r>
    </w:p>
    <w:p w:rsidR="00195E8B" w:rsidRPr="007D2C1D" w:rsidRDefault="00195E8B" w:rsidP="00195E8B">
      <w:pPr>
        <w:numPr>
          <w:ilvl w:val="0"/>
          <w:numId w:val="2"/>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Risk Assessment</w:t>
      </w:r>
    </w:p>
    <w:p w:rsidR="00195E8B" w:rsidRPr="007D2C1D" w:rsidRDefault="00195E8B" w:rsidP="00195E8B">
      <w:pPr>
        <w:numPr>
          <w:ilvl w:val="0"/>
          <w:numId w:val="2"/>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Legal issues surrounding delivery of Design &amp; Technology</w:t>
      </w:r>
    </w:p>
    <w:p w:rsidR="00195E8B" w:rsidRPr="007D2C1D" w:rsidRDefault="00195E8B" w:rsidP="00195E8B">
      <w:pPr>
        <w:numPr>
          <w:ilvl w:val="0"/>
          <w:numId w:val="2"/>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LEV, COSHH, PAT, Maintenance etc.</w:t>
      </w:r>
    </w:p>
    <w:p w:rsidR="00195E8B" w:rsidRPr="007D2C1D" w:rsidRDefault="00195E8B" w:rsidP="00195E8B">
      <w:pPr>
        <w:shd w:val="clear" w:color="auto" w:fill="FFFFFF"/>
        <w:spacing w:after="0" w:line="240" w:lineRule="auto"/>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Please note: there is no machine training on this course.</w:t>
      </w:r>
    </w:p>
    <w:p w:rsidR="001C57DC" w:rsidRPr="007D2C1D" w:rsidRDefault="00195E8B" w:rsidP="00195E8B">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r w:rsidRPr="007D2C1D">
        <w:rPr>
          <w:rFonts w:asciiTheme="minorHAnsi" w:hAnsiTheme="minorHAnsi" w:cs="Arial"/>
          <w:color w:val="525151"/>
        </w:rPr>
        <w:t xml:space="preserve">Once you have booked the course you will be sent pre-course information to enable you to assemble your portfolio during the course. </w:t>
      </w:r>
      <w:r w:rsidRPr="007D2C1D">
        <w:rPr>
          <w:rFonts w:asciiTheme="minorHAnsi" w:hAnsiTheme="minorHAnsi" w:cs="Arial"/>
          <w:color w:val="525151"/>
          <w:shd w:val="clear" w:color="auto" w:fill="FFFFFF"/>
        </w:rPr>
        <w:t>All the activities conform to the current D&amp;T Association Training Standards.</w:t>
      </w:r>
    </w:p>
    <w:p w:rsidR="001C57DC" w:rsidRPr="007D2C1D" w:rsidRDefault="001C57DC" w:rsidP="00195E8B">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p>
    <w:p w:rsidR="00195E8B" w:rsidRPr="007D2C1D" w:rsidRDefault="001C57DC" w:rsidP="00195E8B">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r w:rsidRPr="007D2C1D">
        <w:rPr>
          <w:rFonts w:asciiTheme="minorHAnsi" w:hAnsiTheme="minorHAnsi"/>
        </w:rPr>
        <w:br/>
      </w:r>
      <w:r w:rsidRPr="007D2C1D">
        <w:rPr>
          <w:rFonts w:asciiTheme="minorHAnsi" w:hAnsiTheme="minorHAnsi" w:cs="Arial"/>
          <w:color w:val="525151"/>
          <w:u w:val="single"/>
          <w:shd w:val="clear" w:color="auto" w:fill="FFFFFF"/>
        </w:rPr>
        <w:t>Secondary Materials Health &amp; Safety (SMHS) - Initial Training</w:t>
      </w:r>
      <w:r w:rsidR="00195E8B" w:rsidRPr="007D2C1D">
        <w:rPr>
          <w:rFonts w:asciiTheme="minorHAnsi" w:hAnsiTheme="minorHAnsi" w:cs="Arial"/>
          <w:color w:val="525151"/>
          <w:u w:val="single"/>
          <w:shd w:val="clear" w:color="auto" w:fill="FFFFFF"/>
        </w:rPr>
        <w:t> </w:t>
      </w:r>
    </w:p>
    <w:p w:rsidR="001C57DC" w:rsidRPr="007D2C1D" w:rsidRDefault="001C57DC" w:rsidP="00195E8B">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p>
    <w:p w:rsidR="001C57DC" w:rsidRPr="007D2C1D" w:rsidRDefault="001C57DC" w:rsidP="001C57DC">
      <w:pPr>
        <w:shd w:val="clear" w:color="auto" w:fill="FFFFFF"/>
        <w:spacing w:after="0" w:line="240" w:lineRule="auto"/>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br/>
        <w:t>This course is suitable for Teachers, Technicians, TA’s and those supporting learners in the workshop. This course will enable delegates to acquire H&amp;S accreditation certification through a ‘hands on’ approach using the following…</w:t>
      </w:r>
    </w:p>
    <w:p w:rsidR="001C57DC" w:rsidRPr="007D2C1D" w:rsidRDefault="001C57DC" w:rsidP="001C57DC">
      <w:pPr>
        <w:numPr>
          <w:ilvl w:val="0"/>
          <w:numId w:val="3"/>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Drilling Machine</w:t>
      </w:r>
    </w:p>
    <w:p w:rsidR="001C57DC" w:rsidRPr="007D2C1D" w:rsidRDefault="001C57DC" w:rsidP="001C57DC">
      <w:pPr>
        <w:numPr>
          <w:ilvl w:val="0"/>
          <w:numId w:val="3"/>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Sanding Machine</w:t>
      </w:r>
    </w:p>
    <w:p w:rsidR="001C57DC" w:rsidRPr="007D2C1D" w:rsidRDefault="001C57DC" w:rsidP="001C57DC">
      <w:pPr>
        <w:numPr>
          <w:ilvl w:val="0"/>
          <w:numId w:val="3"/>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Portable power tools (Drill &amp; Sander)</w:t>
      </w:r>
    </w:p>
    <w:p w:rsidR="001C57DC" w:rsidRPr="007D2C1D" w:rsidRDefault="001C57DC" w:rsidP="001C57DC">
      <w:pPr>
        <w:numPr>
          <w:ilvl w:val="0"/>
          <w:numId w:val="3"/>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Power Fret Saw</w:t>
      </w:r>
    </w:p>
    <w:p w:rsidR="001C57DC" w:rsidRPr="007D2C1D" w:rsidRDefault="001C57DC" w:rsidP="001C57DC">
      <w:pPr>
        <w:numPr>
          <w:ilvl w:val="0"/>
          <w:numId w:val="3"/>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Off Hand Grinder</w:t>
      </w:r>
    </w:p>
    <w:p w:rsidR="001C57DC" w:rsidRPr="007D2C1D" w:rsidRDefault="001C57DC" w:rsidP="001C57DC">
      <w:pPr>
        <w:numPr>
          <w:ilvl w:val="0"/>
          <w:numId w:val="3"/>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Hand Tools</w:t>
      </w:r>
    </w:p>
    <w:p w:rsidR="001C57DC" w:rsidRPr="007D2C1D" w:rsidRDefault="001C57DC" w:rsidP="001C57DC">
      <w:pPr>
        <w:numPr>
          <w:ilvl w:val="0"/>
          <w:numId w:val="3"/>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Plastics Moulding Equipment</w:t>
      </w:r>
    </w:p>
    <w:p w:rsidR="001C57DC" w:rsidRPr="007D2C1D" w:rsidRDefault="001C57DC" w:rsidP="001C57DC">
      <w:pPr>
        <w:numPr>
          <w:ilvl w:val="0"/>
          <w:numId w:val="3"/>
        </w:numPr>
        <w:pBdr>
          <w:bottom w:val="single" w:sz="6" w:space="4" w:color="E6E6E6"/>
        </w:pBdr>
        <w:spacing w:after="0" w:line="300" w:lineRule="atLeast"/>
        <w:ind w:left="120"/>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Metal Cutting Band-Saw</w:t>
      </w:r>
    </w:p>
    <w:p w:rsidR="001C57DC" w:rsidRPr="007D2C1D" w:rsidRDefault="001C57DC" w:rsidP="001C57DC">
      <w:pPr>
        <w:numPr>
          <w:ilvl w:val="0"/>
          <w:numId w:val="3"/>
        </w:numPr>
        <w:pBdr>
          <w:bottom w:val="single" w:sz="6" w:space="4" w:color="E6E6E6"/>
        </w:pBdr>
        <w:spacing w:after="0" w:line="300" w:lineRule="atLeast"/>
        <w:ind w:left="120"/>
        <w:textAlignment w:val="baseline"/>
        <w:rPr>
          <w:rFonts w:eastAsia="Times New Roman" w:cs="Arial"/>
          <w:color w:val="525151"/>
          <w:sz w:val="24"/>
          <w:szCs w:val="24"/>
          <w:lang w:eastAsia="en-GB"/>
        </w:rPr>
      </w:pPr>
      <w:proofErr w:type="spellStart"/>
      <w:r w:rsidRPr="007D2C1D">
        <w:rPr>
          <w:rFonts w:eastAsia="Times New Roman" w:cs="Arial"/>
          <w:color w:val="525151"/>
          <w:sz w:val="24"/>
          <w:szCs w:val="24"/>
          <w:lang w:eastAsia="en-GB"/>
        </w:rPr>
        <w:t>Mortiser</w:t>
      </w:r>
      <w:proofErr w:type="spellEnd"/>
    </w:p>
    <w:p w:rsidR="001C57DC" w:rsidRPr="007D2C1D" w:rsidRDefault="001C57DC" w:rsidP="001C57DC">
      <w:pPr>
        <w:shd w:val="clear" w:color="auto" w:fill="FFFFFF"/>
        <w:spacing w:after="0" w:line="240" w:lineRule="auto"/>
        <w:textAlignment w:val="baseline"/>
        <w:rPr>
          <w:rFonts w:eastAsia="Times New Roman" w:cs="Arial"/>
          <w:color w:val="525151"/>
          <w:sz w:val="24"/>
          <w:szCs w:val="24"/>
          <w:lang w:eastAsia="en-GB"/>
        </w:rPr>
      </w:pPr>
      <w:r w:rsidRPr="007D2C1D">
        <w:rPr>
          <w:rFonts w:eastAsia="Times New Roman" w:cs="Arial"/>
          <w:color w:val="525151"/>
          <w:sz w:val="24"/>
          <w:szCs w:val="24"/>
          <w:lang w:eastAsia="en-GB"/>
        </w:rPr>
        <w:t>All the activities conform to the current D&amp;T Association Training Standards.</w:t>
      </w:r>
    </w:p>
    <w:p w:rsidR="001C57DC" w:rsidRPr="007D2C1D" w:rsidRDefault="001C57DC" w:rsidP="00195E8B">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p>
    <w:p w:rsidR="001D78CC" w:rsidRPr="007D2C1D" w:rsidRDefault="001D78CC" w:rsidP="00195E8B">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p>
    <w:p w:rsidR="001D78CC" w:rsidRPr="007D2C1D" w:rsidRDefault="001D78CC" w:rsidP="00195E8B">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r w:rsidRPr="007D2C1D">
        <w:rPr>
          <w:rFonts w:asciiTheme="minorHAnsi" w:hAnsiTheme="minorHAnsi" w:cs="Arial"/>
          <w:color w:val="525151"/>
          <w:u w:val="single"/>
          <w:shd w:val="clear" w:color="auto" w:fill="FFFFFF"/>
        </w:rPr>
        <w:t>Secondary Textiles (STHS) - Initial Training Course</w:t>
      </w:r>
    </w:p>
    <w:p w:rsidR="001D78CC" w:rsidRPr="007D2C1D" w:rsidRDefault="001D78CC" w:rsidP="00195E8B">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r w:rsidRPr="007D2C1D">
        <w:rPr>
          <w:rFonts w:asciiTheme="minorHAnsi" w:hAnsiTheme="minorHAnsi"/>
        </w:rPr>
        <w:br/>
      </w:r>
      <w:r w:rsidRPr="007D2C1D">
        <w:rPr>
          <w:rFonts w:asciiTheme="minorHAnsi" w:hAnsiTheme="minorHAnsi" w:cs="Arial"/>
          <w:color w:val="525151"/>
          <w:shd w:val="clear" w:color="auto" w:fill="FFFFFF"/>
        </w:rPr>
        <w:t xml:space="preserve">This course will enable delegates to acquire H&amp;S accreditation certification through a ‘hands on’ approach. The course will cover the areas of STHS and will involve practical experience in the use of sewing machines, </w:t>
      </w:r>
      <w:proofErr w:type="spellStart"/>
      <w:r w:rsidRPr="007D2C1D">
        <w:rPr>
          <w:rFonts w:asciiTheme="minorHAnsi" w:hAnsiTheme="minorHAnsi" w:cs="Arial"/>
          <w:color w:val="525151"/>
          <w:shd w:val="clear" w:color="auto" w:fill="FFFFFF"/>
        </w:rPr>
        <w:t>overlocker</w:t>
      </w:r>
      <w:proofErr w:type="spellEnd"/>
      <w:r w:rsidRPr="007D2C1D">
        <w:rPr>
          <w:rFonts w:asciiTheme="minorHAnsi" w:hAnsiTheme="minorHAnsi" w:cs="Arial"/>
          <w:color w:val="525151"/>
          <w:shd w:val="clear" w:color="auto" w:fill="FFFFFF"/>
        </w:rPr>
        <w:t>, embellisher and heat processes. Delegates will complete a series of small practical tasks and complete a mini project. All the activities conform to the current D&amp;T Association Training Standards. </w:t>
      </w:r>
    </w:p>
    <w:p w:rsidR="00195E8B" w:rsidRPr="007D2C1D" w:rsidRDefault="00195E8B" w:rsidP="00195E8B">
      <w:pPr>
        <w:shd w:val="clear" w:color="auto" w:fill="FFFFFF"/>
        <w:spacing w:after="0" w:line="240" w:lineRule="auto"/>
        <w:textAlignment w:val="baseline"/>
        <w:rPr>
          <w:rFonts w:eastAsia="Times New Roman" w:cs="Arial"/>
          <w:color w:val="525151"/>
          <w:sz w:val="24"/>
          <w:szCs w:val="24"/>
          <w:lang w:eastAsia="en-GB"/>
        </w:rPr>
      </w:pPr>
    </w:p>
    <w:p w:rsidR="00195E8B" w:rsidRPr="007D2C1D" w:rsidRDefault="00195E8B" w:rsidP="00195E8B">
      <w:pPr>
        <w:shd w:val="clear" w:color="auto" w:fill="FFFFFF"/>
        <w:spacing w:after="0" w:line="240" w:lineRule="auto"/>
        <w:textAlignment w:val="baseline"/>
        <w:rPr>
          <w:rFonts w:eastAsia="Times New Roman" w:cs="Arial"/>
          <w:color w:val="525151"/>
          <w:sz w:val="24"/>
          <w:szCs w:val="24"/>
          <w:lang w:eastAsia="en-GB"/>
        </w:rPr>
      </w:pPr>
    </w:p>
    <w:p w:rsidR="00195E8B" w:rsidRPr="007D2C1D" w:rsidRDefault="00195E8B" w:rsidP="00195E8B">
      <w:pPr>
        <w:shd w:val="clear" w:color="auto" w:fill="FFFFFF"/>
        <w:spacing w:after="0" w:line="240" w:lineRule="auto"/>
        <w:textAlignment w:val="baseline"/>
        <w:rPr>
          <w:rFonts w:cs="Arial"/>
          <w:color w:val="525151"/>
          <w:sz w:val="24"/>
          <w:szCs w:val="24"/>
          <w:u w:val="single"/>
          <w:shd w:val="clear" w:color="auto" w:fill="FFFFFF"/>
        </w:rPr>
      </w:pPr>
      <w:r w:rsidRPr="007D2C1D">
        <w:rPr>
          <w:sz w:val="24"/>
          <w:szCs w:val="24"/>
        </w:rPr>
        <w:br/>
      </w:r>
      <w:r w:rsidRPr="007D2C1D">
        <w:rPr>
          <w:rFonts w:cs="Arial"/>
          <w:color w:val="525151"/>
          <w:sz w:val="24"/>
          <w:szCs w:val="24"/>
          <w:u w:val="single"/>
          <w:shd w:val="clear" w:color="auto" w:fill="FFFFFF"/>
        </w:rPr>
        <w:t>Secondary Core Level Health &amp; Safety (SCHSR) Refresher Training </w:t>
      </w:r>
    </w:p>
    <w:p w:rsidR="00195E8B" w:rsidRPr="007D2C1D" w:rsidRDefault="00195E8B" w:rsidP="00195E8B">
      <w:pPr>
        <w:shd w:val="clear" w:color="auto" w:fill="FFFFFF"/>
        <w:spacing w:after="0" w:line="240" w:lineRule="auto"/>
        <w:textAlignment w:val="baseline"/>
        <w:rPr>
          <w:rFonts w:eastAsia="Times New Roman" w:cs="Arial"/>
          <w:color w:val="525151"/>
          <w:sz w:val="24"/>
          <w:szCs w:val="24"/>
          <w:lang w:eastAsia="en-GB"/>
        </w:rPr>
      </w:pPr>
    </w:p>
    <w:p w:rsidR="00195E8B" w:rsidRPr="007D2C1D" w:rsidRDefault="00195E8B" w:rsidP="00195E8B">
      <w:pPr>
        <w:pStyle w:val="NormalWeb"/>
        <w:shd w:val="clear" w:color="auto" w:fill="FFFFFF"/>
        <w:spacing w:before="0" w:beforeAutospacing="0" w:after="0" w:afterAutospacing="0"/>
        <w:textAlignment w:val="baseline"/>
        <w:rPr>
          <w:rFonts w:asciiTheme="minorHAnsi" w:hAnsiTheme="minorHAnsi" w:cs="Arial"/>
          <w:color w:val="525151"/>
        </w:rPr>
      </w:pPr>
      <w:r w:rsidRPr="007D2C1D">
        <w:rPr>
          <w:rFonts w:asciiTheme="minorHAnsi" w:hAnsiTheme="minorHAnsi" w:cs="Arial"/>
          <w:color w:val="525151"/>
        </w:rPr>
        <w:t xml:space="preserve">This course is suitable for all colleagues who have completed the Core Level Training Standards and the personal Health and Safety portfolio and whose Design and Technology Association accreditation is now due for renewal. The course will extend and update your knowledge and understanding of health and safety and will have a range of activities, including: •Checking knowledge and understanding of H&amp;S •Extending knowledge and understanding of H&amp;S •Ensuring that Risk and COSHH assessments are ‘suitable and </w:t>
      </w:r>
      <w:r w:rsidRPr="007D2C1D">
        <w:rPr>
          <w:rFonts w:asciiTheme="minorHAnsi" w:hAnsiTheme="minorHAnsi" w:cs="Arial"/>
          <w:color w:val="525151"/>
        </w:rPr>
        <w:lastRenderedPageBreak/>
        <w:t>sufficient’ •Exploring environmental issues, incl. lighting, heating, dust, noise and vibration •Investigating accidents •Measuring competence •Teaching and learning strategies</w:t>
      </w:r>
    </w:p>
    <w:p w:rsidR="00195E8B" w:rsidRPr="007D2C1D" w:rsidRDefault="00195E8B" w:rsidP="00195E8B">
      <w:pPr>
        <w:pStyle w:val="NormalWeb"/>
        <w:shd w:val="clear" w:color="auto" w:fill="FFFFFF"/>
        <w:spacing w:before="0" w:beforeAutospacing="0" w:after="0" w:afterAutospacing="0"/>
        <w:textAlignment w:val="baseline"/>
        <w:rPr>
          <w:rFonts w:asciiTheme="minorHAnsi" w:hAnsiTheme="minorHAnsi" w:cs="Arial"/>
          <w:color w:val="525151"/>
        </w:rPr>
      </w:pPr>
      <w:r w:rsidRPr="007D2C1D">
        <w:rPr>
          <w:rFonts w:asciiTheme="minorHAnsi" w:hAnsiTheme="minorHAnsi" w:cs="Arial"/>
          <w:color w:val="525151"/>
        </w:rPr>
        <w:t>Please Note: Colleagues attending should bring their personal Health and Safety portfolios along as a reference and to use during the course. There will be an opportunity to update this portfolio to meet the requirements for re-accreditation of the D&amp;T Association Core Level Training Standards during the session.</w:t>
      </w:r>
    </w:p>
    <w:p w:rsidR="001D78CC" w:rsidRPr="007D2C1D" w:rsidRDefault="001D78CC" w:rsidP="00195E8B">
      <w:pPr>
        <w:pStyle w:val="NormalWeb"/>
        <w:shd w:val="clear" w:color="auto" w:fill="FFFFFF"/>
        <w:spacing w:before="0" w:beforeAutospacing="0" w:after="0" w:afterAutospacing="0"/>
        <w:textAlignment w:val="baseline"/>
        <w:rPr>
          <w:rFonts w:asciiTheme="minorHAnsi" w:hAnsiTheme="minorHAnsi" w:cs="Arial"/>
          <w:color w:val="525151"/>
        </w:rPr>
      </w:pPr>
    </w:p>
    <w:p w:rsidR="00D71836" w:rsidRPr="007D2C1D" w:rsidRDefault="00D71836" w:rsidP="00195E8B">
      <w:pPr>
        <w:pStyle w:val="NormalWeb"/>
        <w:shd w:val="clear" w:color="auto" w:fill="FFFFFF"/>
        <w:spacing w:before="0" w:beforeAutospacing="0" w:after="0" w:afterAutospacing="0"/>
        <w:textAlignment w:val="baseline"/>
        <w:rPr>
          <w:rFonts w:asciiTheme="minorHAnsi" w:hAnsiTheme="minorHAnsi" w:cs="Arial"/>
          <w:color w:val="525151"/>
        </w:rPr>
      </w:pPr>
    </w:p>
    <w:p w:rsidR="00D71836" w:rsidRPr="007D2C1D" w:rsidRDefault="00D71836" w:rsidP="00195E8B">
      <w:pPr>
        <w:pStyle w:val="NormalWeb"/>
        <w:shd w:val="clear" w:color="auto" w:fill="FFFFFF"/>
        <w:spacing w:before="0" w:beforeAutospacing="0" w:after="0" w:afterAutospacing="0"/>
        <w:textAlignment w:val="baseline"/>
        <w:rPr>
          <w:rFonts w:asciiTheme="minorHAnsi" w:hAnsiTheme="minorHAnsi" w:cs="Arial"/>
          <w:color w:val="525151"/>
          <w:u w:val="single"/>
        </w:rPr>
      </w:pPr>
      <w:r w:rsidRPr="007D2C1D">
        <w:rPr>
          <w:rFonts w:asciiTheme="minorHAnsi" w:hAnsiTheme="minorHAnsi" w:cs="Arial"/>
          <w:color w:val="525151"/>
          <w:u w:val="single"/>
        </w:rPr>
        <w:t>Systems and Control (SSHS) Initial Training</w:t>
      </w:r>
    </w:p>
    <w:p w:rsidR="00D71836" w:rsidRPr="007D2C1D" w:rsidRDefault="00D71836" w:rsidP="00195E8B">
      <w:pPr>
        <w:pStyle w:val="NormalWeb"/>
        <w:shd w:val="clear" w:color="auto" w:fill="FFFFFF"/>
        <w:spacing w:before="0" w:beforeAutospacing="0" w:after="0" w:afterAutospacing="0"/>
        <w:textAlignment w:val="baseline"/>
        <w:rPr>
          <w:rFonts w:asciiTheme="minorHAnsi" w:hAnsiTheme="minorHAnsi" w:cs="Arial"/>
          <w:color w:val="525151"/>
        </w:rPr>
      </w:pPr>
    </w:p>
    <w:p w:rsidR="00D71836" w:rsidRPr="007D2C1D" w:rsidRDefault="00D71836" w:rsidP="00D71836">
      <w:pPr>
        <w:rPr>
          <w:rFonts w:cs="Arial"/>
          <w:sz w:val="24"/>
          <w:szCs w:val="24"/>
          <w:lang w:val="en"/>
        </w:rPr>
      </w:pPr>
      <w:r w:rsidRPr="007D2C1D">
        <w:rPr>
          <w:rFonts w:cs="Arial"/>
          <w:sz w:val="24"/>
          <w:szCs w:val="24"/>
          <w:lang w:val="en"/>
        </w:rPr>
        <w:t>This course will enable delegates to acquire H&amp;S accreditation certification through a ‘hands on’ approach.  The course will cover the areas of SSHS and will involve practical experience in the manufacture of a commonly used electronics kit.  Delegates will also have the opportunity to examine software that will cover structures and pneumatics.</w:t>
      </w:r>
      <w:r w:rsidRPr="007D2C1D">
        <w:rPr>
          <w:rFonts w:cs="Arial"/>
          <w:sz w:val="24"/>
          <w:szCs w:val="24"/>
          <w:lang w:val="en"/>
        </w:rPr>
        <w:br/>
        <w:t>All the activities conform to the current TDA/D&amp;T Association Training Standards.</w:t>
      </w:r>
      <w:bookmarkStart w:id="0" w:name="_GoBack"/>
      <w:bookmarkEnd w:id="0"/>
    </w:p>
    <w:p w:rsidR="00D71836" w:rsidRPr="007D2C1D" w:rsidRDefault="00D71836" w:rsidP="00195E8B">
      <w:pPr>
        <w:pStyle w:val="NormalWeb"/>
        <w:shd w:val="clear" w:color="auto" w:fill="FFFFFF"/>
        <w:spacing w:before="0" w:beforeAutospacing="0" w:after="0" w:afterAutospacing="0"/>
        <w:textAlignment w:val="baseline"/>
        <w:rPr>
          <w:rFonts w:asciiTheme="minorHAnsi" w:hAnsiTheme="minorHAnsi" w:cs="Arial"/>
          <w:color w:val="525151"/>
        </w:rPr>
      </w:pPr>
    </w:p>
    <w:p w:rsidR="00670AAF" w:rsidRPr="007D2C1D" w:rsidRDefault="00670AAF" w:rsidP="00195E8B">
      <w:pPr>
        <w:pStyle w:val="NormalWeb"/>
        <w:shd w:val="clear" w:color="auto" w:fill="FFFFFF"/>
        <w:spacing w:before="0" w:beforeAutospacing="0" w:after="0" w:afterAutospacing="0"/>
        <w:textAlignment w:val="baseline"/>
        <w:rPr>
          <w:rFonts w:asciiTheme="minorHAnsi" w:hAnsiTheme="minorHAnsi" w:cs="Arial"/>
          <w:color w:val="525151"/>
        </w:rPr>
      </w:pPr>
    </w:p>
    <w:p w:rsidR="00670AAF" w:rsidRPr="007D2C1D" w:rsidRDefault="00670AAF" w:rsidP="00670AAF">
      <w:pPr>
        <w:rPr>
          <w:rFonts w:cs="Arial"/>
          <w:color w:val="525151"/>
          <w:sz w:val="24"/>
          <w:szCs w:val="24"/>
          <w:u w:val="single"/>
          <w:shd w:val="clear" w:color="auto" w:fill="FFFFFF"/>
        </w:rPr>
      </w:pPr>
      <w:proofErr w:type="spellStart"/>
      <w:r w:rsidRPr="007D2C1D">
        <w:rPr>
          <w:rFonts w:cs="Arial"/>
          <w:color w:val="525151"/>
          <w:sz w:val="24"/>
          <w:szCs w:val="24"/>
          <w:u w:val="single"/>
          <w:shd w:val="clear" w:color="auto" w:fill="FFFFFF"/>
        </w:rPr>
        <w:t>Woodsawing</w:t>
      </w:r>
      <w:proofErr w:type="spellEnd"/>
      <w:r w:rsidRPr="007D2C1D">
        <w:rPr>
          <w:rFonts w:cs="Arial"/>
          <w:color w:val="525151"/>
          <w:sz w:val="24"/>
          <w:szCs w:val="24"/>
          <w:u w:val="single"/>
          <w:shd w:val="clear" w:color="auto" w:fill="FFFFFF"/>
        </w:rPr>
        <w:t xml:space="preserve"> Machines (S1HS) &amp; Planer/Thicknesser (S8HS) - Refresher Training</w:t>
      </w:r>
    </w:p>
    <w:p w:rsidR="00670AAF" w:rsidRPr="007D2C1D" w:rsidRDefault="00670AAF" w:rsidP="00670AAF">
      <w:pPr>
        <w:rPr>
          <w:rFonts w:cs="Arial"/>
          <w:color w:val="525151"/>
          <w:sz w:val="24"/>
          <w:szCs w:val="24"/>
          <w:shd w:val="clear" w:color="auto" w:fill="FFFFFF"/>
        </w:rPr>
      </w:pPr>
      <w:r w:rsidRPr="007D2C1D">
        <w:rPr>
          <w:rFonts w:cs="Arial"/>
          <w:color w:val="525151"/>
          <w:sz w:val="24"/>
          <w:szCs w:val="24"/>
          <w:shd w:val="clear" w:color="auto" w:fill="FFFFFF"/>
        </w:rPr>
        <w:t>This course will enable delegates to acquire H&amp;S accreditation certification through a ‘hands on’ approach. The course will cover the areas of S1HS and S8HS and will involve practical experience in the use of a circular saw, radial arm saw, narrow band saw and combined planer-thicknesser.  Delegates will receive a course pack covering current legislation and the knowledge, skills and understanding required to safely use this range of woodworking machinery in schools. All the activities conform to the current D&amp;T Association Training Standards. </w:t>
      </w:r>
    </w:p>
    <w:p w:rsidR="001D78CC" w:rsidRPr="007D2C1D" w:rsidRDefault="001D78CC" w:rsidP="00670AAF">
      <w:pPr>
        <w:rPr>
          <w:rFonts w:cs="Arial"/>
          <w:color w:val="525151"/>
          <w:sz w:val="24"/>
          <w:szCs w:val="24"/>
          <w:shd w:val="clear" w:color="auto" w:fill="FFFFFF"/>
        </w:rPr>
      </w:pPr>
    </w:p>
    <w:p w:rsidR="001D78CC" w:rsidRPr="007D2C1D" w:rsidRDefault="001D78CC" w:rsidP="001D78CC">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r w:rsidRPr="007D2C1D">
        <w:rPr>
          <w:rFonts w:asciiTheme="minorHAnsi" w:hAnsiTheme="minorHAnsi" w:cs="Arial"/>
          <w:color w:val="525151"/>
          <w:u w:val="single"/>
          <w:shd w:val="clear" w:color="auto" w:fill="FFFFFF"/>
        </w:rPr>
        <w:t>Centre Lathe (S2HS), Casting Non-Ferrous Metals (S3HS) &amp; Milling Machines (S6HS) Refresher Training</w:t>
      </w:r>
    </w:p>
    <w:p w:rsidR="001D78CC" w:rsidRPr="007D2C1D" w:rsidRDefault="001D78CC" w:rsidP="001D78CC">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p>
    <w:p w:rsidR="001D78CC" w:rsidRPr="007D2C1D" w:rsidRDefault="001D78CC" w:rsidP="001D78CC">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r w:rsidRPr="007D2C1D">
        <w:rPr>
          <w:rFonts w:asciiTheme="minorHAnsi" w:hAnsiTheme="minorHAnsi" w:cs="Arial"/>
          <w:color w:val="525151"/>
          <w:shd w:val="clear" w:color="auto" w:fill="FFFFFF"/>
        </w:rPr>
        <w:t>This course will enable delegates to acquire H&amp;S accreditation certification through a ‘hands on’ approach using metalworking machinery (centre lathe and vertical milling machine) and casting non-ferrous metals. Delegates must provide evidence of previous training in advance of the course. All the activities conform to the current D&amp;T Association Training Standards. </w:t>
      </w:r>
    </w:p>
    <w:p w:rsidR="001D78CC" w:rsidRPr="007D2C1D" w:rsidRDefault="001D78CC" w:rsidP="00670AAF">
      <w:pPr>
        <w:rPr>
          <w:rFonts w:cs="Arial"/>
          <w:color w:val="525151"/>
          <w:sz w:val="24"/>
          <w:szCs w:val="24"/>
          <w:shd w:val="clear" w:color="auto" w:fill="FFFFFF"/>
        </w:rPr>
      </w:pPr>
    </w:p>
    <w:p w:rsidR="001D78CC" w:rsidRPr="007D2C1D" w:rsidRDefault="001D78CC" w:rsidP="001D78CC">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r w:rsidRPr="007D2C1D">
        <w:rPr>
          <w:rFonts w:asciiTheme="minorHAnsi" w:hAnsiTheme="minorHAnsi" w:cs="Arial"/>
          <w:color w:val="525151"/>
          <w:u w:val="single"/>
          <w:shd w:val="clear" w:color="auto" w:fill="FFFFFF"/>
        </w:rPr>
        <w:t>Metal Arc Welding (S4HS) &amp; Oxy Acetylene Welding and Cutting (S5HS) Refresher</w:t>
      </w:r>
    </w:p>
    <w:p w:rsidR="001D78CC" w:rsidRPr="007D2C1D" w:rsidRDefault="001D78CC" w:rsidP="001D78CC">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p>
    <w:p w:rsidR="001D78CC" w:rsidRPr="007D2C1D" w:rsidRDefault="001D78CC" w:rsidP="001D78CC">
      <w:pPr>
        <w:pStyle w:val="NormalWeb"/>
        <w:shd w:val="clear" w:color="auto" w:fill="FFFFFF"/>
        <w:spacing w:before="0" w:beforeAutospacing="0" w:after="0" w:afterAutospacing="0"/>
        <w:textAlignment w:val="baseline"/>
        <w:rPr>
          <w:rFonts w:asciiTheme="minorHAnsi" w:hAnsiTheme="minorHAnsi" w:cs="Arial"/>
          <w:color w:val="525151"/>
          <w:shd w:val="clear" w:color="auto" w:fill="FFFFFF"/>
        </w:rPr>
      </w:pPr>
      <w:r w:rsidRPr="007D2C1D">
        <w:rPr>
          <w:rFonts w:asciiTheme="minorHAnsi" w:hAnsiTheme="minorHAnsi" w:cs="Arial"/>
          <w:color w:val="525151"/>
          <w:shd w:val="clear" w:color="auto" w:fill="FFFFFF"/>
        </w:rPr>
        <w:t>This course will enable delegates to acquire H&amp;S accreditation certification through a ‘hands on’ approach using metal-arc welding equipment (MMA, MIG and TIG) and oxy-acetylene welding using BOC set and Albee set. Delegates must provide evidence of previous training in advance of the course.  All the activities conform to the current D&amp;T Association Training Standards.</w:t>
      </w:r>
    </w:p>
    <w:p w:rsidR="001D78CC" w:rsidRPr="007D2C1D" w:rsidRDefault="001D78CC" w:rsidP="00670AAF">
      <w:pPr>
        <w:rPr>
          <w:rFonts w:cs="Arial"/>
          <w:color w:val="525151"/>
          <w:sz w:val="24"/>
          <w:szCs w:val="24"/>
          <w:shd w:val="clear" w:color="auto" w:fill="FFFFFF"/>
        </w:rPr>
      </w:pPr>
    </w:p>
    <w:p w:rsidR="00670AAF" w:rsidRPr="007D2C1D" w:rsidRDefault="00670AAF" w:rsidP="00195E8B">
      <w:pPr>
        <w:pStyle w:val="NormalWeb"/>
        <w:shd w:val="clear" w:color="auto" w:fill="FFFFFF"/>
        <w:spacing w:before="0" w:beforeAutospacing="0" w:after="0" w:afterAutospacing="0"/>
        <w:textAlignment w:val="baseline"/>
        <w:rPr>
          <w:rFonts w:asciiTheme="minorHAnsi" w:hAnsiTheme="minorHAnsi" w:cs="Arial"/>
          <w:color w:val="525151"/>
        </w:rPr>
      </w:pPr>
    </w:p>
    <w:p w:rsidR="00195E8B" w:rsidRPr="007D2C1D" w:rsidRDefault="00195E8B" w:rsidP="00195E8B">
      <w:pPr>
        <w:shd w:val="clear" w:color="auto" w:fill="FFFFFF"/>
        <w:spacing w:after="0" w:line="240" w:lineRule="auto"/>
        <w:textAlignment w:val="baseline"/>
        <w:rPr>
          <w:rFonts w:eastAsia="Times New Roman" w:cs="Arial"/>
          <w:color w:val="525151"/>
          <w:sz w:val="24"/>
          <w:szCs w:val="24"/>
          <w:lang w:eastAsia="en-GB"/>
        </w:rPr>
      </w:pPr>
    </w:p>
    <w:p w:rsidR="00195E8B" w:rsidRPr="007D2C1D" w:rsidRDefault="00195E8B" w:rsidP="00721B05">
      <w:pPr>
        <w:shd w:val="clear" w:color="auto" w:fill="FFFFFF"/>
        <w:spacing w:after="0" w:line="240" w:lineRule="auto"/>
        <w:textAlignment w:val="baseline"/>
        <w:rPr>
          <w:rFonts w:eastAsia="Times New Roman" w:cs="Arial"/>
          <w:color w:val="525151"/>
          <w:sz w:val="24"/>
          <w:szCs w:val="24"/>
          <w:u w:val="single"/>
          <w:lang w:eastAsia="en-GB"/>
        </w:rPr>
      </w:pPr>
    </w:p>
    <w:p w:rsidR="00721B05" w:rsidRPr="00597CDE" w:rsidRDefault="00FB7671" w:rsidP="0067283F">
      <w:pPr>
        <w:pStyle w:val="NormalWeb"/>
        <w:shd w:val="clear" w:color="auto" w:fill="FFFFFF"/>
        <w:spacing w:before="0" w:beforeAutospacing="0" w:after="0" w:afterAutospacing="0"/>
        <w:textAlignment w:val="baseline"/>
        <w:rPr>
          <w:rFonts w:asciiTheme="minorHAnsi" w:hAnsiTheme="minorHAnsi" w:cs="Arial"/>
          <w:color w:val="525151"/>
          <w:u w:val="single"/>
          <w:shd w:val="clear" w:color="auto" w:fill="FFFFFF"/>
        </w:rPr>
      </w:pPr>
      <w:r>
        <w:br/>
      </w:r>
      <w:r w:rsidRPr="00597CDE">
        <w:rPr>
          <w:rFonts w:asciiTheme="minorHAnsi" w:hAnsiTheme="minorHAnsi" w:cs="Arial"/>
          <w:color w:val="525151"/>
          <w:u w:val="single"/>
          <w:shd w:val="clear" w:color="auto" w:fill="FFFFFF"/>
        </w:rPr>
        <w:t>Specialist Food Technology (SFHS) - Initial Training Course</w:t>
      </w:r>
    </w:p>
    <w:p w:rsidR="00FB7671" w:rsidRPr="00FB7671" w:rsidRDefault="00FB7671" w:rsidP="0067283F">
      <w:pPr>
        <w:pStyle w:val="NormalWeb"/>
        <w:shd w:val="clear" w:color="auto" w:fill="FFFFFF"/>
        <w:spacing w:before="0" w:beforeAutospacing="0" w:after="0" w:afterAutospacing="0"/>
        <w:textAlignment w:val="baseline"/>
        <w:rPr>
          <w:rFonts w:asciiTheme="minorHAnsi" w:hAnsiTheme="minorHAnsi"/>
          <w:u w:val="single"/>
        </w:rPr>
      </w:pPr>
    </w:p>
    <w:p w:rsidR="00FB7671" w:rsidRPr="00FB7671" w:rsidRDefault="00FB7671" w:rsidP="00FB7671">
      <w:pPr>
        <w:shd w:val="clear" w:color="auto" w:fill="FFFFFF"/>
        <w:spacing w:after="0" w:line="240" w:lineRule="auto"/>
        <w:textAlignment w:val="baseline"/>
        <w:rPr>
          <w:rFonts w:eastAsia="Times New Roman" w:cs="Arial"/>
          <w:color w:val="525151"/>
          <w:sz w:val="24"/>
          <w:szCs w:val="24"/>
          <w:lang w:eastAsia="en-GB"/>
        </w:rPr>
      </w:pPr>
      <w:r w:rsidRPr="00FB7671">
        <w:rPr>
          <w:rFonts w:eastAsia="Times New Roman" w:cs="Arial"/>
          <w:color w:val="525151"/>
          <w:sz w:val="24"/>
          <w:szCs w:val="24"/>
          <w:lang w:eastAsia="en-GB"/>
        </w:rPr>
        <w:t>This course will familiarise you with the D&amp;T Association Specialist Food Training Standards (SFHS). This course is suitable for: everyone who teaches and supports secondary food technology, home economics or catering or who lead cookery clubs or food activities in schools. This includes—teachers, technicians, teaching assistants, trainee teachers, special needs support staff. The course will involve practical experience in the use of kitchen equipment, blenders, food processors, microwave etc.  The SFHS accreditation can only be applied for when the delegate has current Level 2 Food Safety certification, evidence will be required on the day. All the activities conform to the current D&amp;T Association Training Standards. </w:t>
      </w:r>
    </w:p>
    <w:p w:rsidR="00FB7671" w:rsidRPr="00FB7671" w:rsidRDefault="00FB7671" w:rsidP="00FB7671">
      <w:pPr>
        <w:shd w:val="clear" w:color="auto" w:fill="FFFFFF"/>
        <w:spacing w:after="0" w:line="240" w:lineRule="auto"/>
        <w:textAlignment w:val="baseline"/>
        <w:rPr>
          <w:rFonts w:eastAsia="Times New Roman" w:cs="Arial"/>
          <w:color w:val="525151"/>
          <w:sz w:val="24"/>
          <w:szCs w:val="24"/>
          <w:lang w:eastAsia="en-GB"/>
        </w:rPr>
      </w:pPr>
    </w:p>
    <w:p w:rsidR="00FB7671" w:rsidRPr="007D2C1D" w:rsidRDefault="00FB7671" w:rsidP="0067283F">
      <w:pPr>
        <w:pStyle w:val="NormalWeb"/>
        <w:shd w:val="clear" w:color="auto" w:fill="FFFFFF"/>
        <w:spacing w:before="0" w:beforeAutospacing="0" w:after="0" w:afterAutospacing="0"/>
        <w:textAlignment w:val="baseline"/>
        <w:rPr>
          <w:rFonts w:asciiTheme="minorHAnsi" w:hAnsiTheme="minorHAnsi"/>
          <w:u w:val="single"/>
        </w:rPr>
      </w:pPr>
    </w:p>
    <w:sectPr w:rsidR="00FB7671" w:rsidRPr="007D2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369C5"/>
    <w:multiLevelType w:val="multilevel"/>
    <w:tmpl w:val="DF40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C1FBA"/>
    <w:multiLevelType w:val="multilevel"/>
    <w:tmpl w:val="CF70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B317E9"/>
    <w:multiLevelType w:val="hybridMultilevel"/>
    <w:tmpl w:val="FAF63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1136E3C"/>
    <w:multiLevelType w:val="multilevel"/>
    <w:tmpl w:val="7708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F81"/>
    <w:rsid w:val="00163292"/>
    <w:rsid w:val="001661BF"/>
    <w:rsid w:val="00195E8B"/>
    <w:rsid w:val="00196E02"/>
    <w:rsid w:val="001C57DC"/>
    <w:rsid w:val="001D78CC"/>
    <w:rsid w:val="00215620"/>
    <w:rsid w:val="00250838"/>
    <w:rsid w:val="00263A32"/>
    <w:rsid w:val="0040454A"/>
    <w:rsid w:val="004A086C"/>
    <w:rsid w:val="004B2748"/>
    <w:rsid w:val="004E5311"/>
    <w:rsid w:val="005231DF"/>
    <w:rsid w:val="00542CD2"/>
    <w:rsid w:val="005532F5"/>
    <w:rsid w:val="00573554"/>
    <w:rsid w:val="0059670E"/>
    <w:rsid w:val="00597CDE"/>
    <w:rsid w:val="00603B72"/>
    <w:rsid w:val="00670AAF"/>
    <w:rsid w:val="0067283F"/>
    <w:rsid w:val="006C66F8"/>
    <w:rsid w:val="006C7365"/>
    <w:rsid w:val="006D30E2"/>
    <w:rsid w:val="00721B05"/>
    <w:rsid w:val="00771C18"/>
    <w:rsid w:val="007D2C1D"/>
    <w:rsid w:val="008E3F13"/>
    <w:rsid w:val="00981A57"/>
    <w:rsid w:val="00996F31"/>
    <w:rsid w:val="009D5B7E"/>
    <w:rsid w:val="00A066B3"/>
    <w:rsid w:val="00A305C8"/>
    <w:rsid w:val="00A379FD"/>
    <w:rsid w:val="00A74F07"/>
    <w:rsid w:val="00A90F4C"/>
    <w:rsid w:val="00AD6FAD"/>
    <w:rsid w:val="00AF2B78"/>
    <w:rsid w:val="00B82F81"/>
    <w:rsid w:val="00BC0AE2"/>
    <w:rsid w:val="00C21649"/>
    <w:rsid w:val="00CF1C5A"/>
    <w:rsid w:val="00CF4E9A"/>
    <w:rsid w:val="00D14649"/>
    <w:rsid w:val="00D67213"/>
    <w:rsid w:val="00D71836"/>
    <w:rsid w:val="00FB7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E564"/>
  <w15:chartTrackingRefBased/>
  <w15:docId w15:val="{5D74C5D1-2E0D-4C0D-AEC4-C6475B31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2F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1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115568">
      <w:bodyDiv w:val="1"/>
      <w:marLeft w:val="0"/>
      <w:marRight w:val="0"/>
      <w:marTop w:val="0"/>
      <w:marBottom w:val="0"/>
      <w:divBdr>
        <w:top w:val="none" w:sz="0" w:space="0" w:color="auto"/>
        <w:left w:val="none" w:sz="0" w:space="0" w:color="auto"/>
        <w:bottom w:val="none" w:sz="0" w:space="0" w:color="auto"/>
        <w:right w:val="none" w:sz="0" w:space="0" w:color="auto"/>
      </w:divBdr>
    </w:div>
    <w:div w:id="772364312">
      <w:bodyDiv w:val="1"/>
      <w:marLeft w:val="0"/>
      <w:marRight w:val="0"/>
      <w:marTop w:val="0"/>
      <w:marBottom w:val="0"/>
      <w:divBdr>
        <w:top w:val="none" w:sz="0" w:space="0" w:color="auto"/>
        <w:left w:val="none" w:sz="0" w:space="0" w:color="auto"/>
        <w:bottom w:val="none" w:sz="0" w:space="0" w:color="auto"/>
        <w:right w:val="none" w:sz="0" w:space="0" w:color="auto"/>
      </w:divBdr>
    </w:div>
    <w:div w:id="915242850">
      <w:bodyDiv w:val="1"/>
      <w:marLeft w:val="0"/>
      <w:marRight w:val="0"/>
      <w:marTop w:val="0"/>
      <w:marBottom w:val="0"/>
      <w:divBdr>
        <w:top w:val="none" w:sz="0" w:space="0" w:color="auto"/>
        <w:left w:val="none" w:sz="0" w:space="0" w:color="auto"/>
        <w:bottom w:val="none" w:sz="0" w:space="0" w:color="auto"/>
        <w:right w:val="none" w:sz="0" w:space="0" w:color="auto"/>
      </w:divBdr>
    </w:div>
    <w:div w:id="1066953378">
      <w:bodyDiv w:val="1"/>
      <w:marLeft w:val="0"/>
      <w:marRight w:val="0"/>
      <w:marTop w:val="0"/>
      <w:marBottom w:val="0"/>
      <w:divBdr>
        <w:top w:val="none" w:sz="0" w:space="0" w:color="auto"/>
        <w:left w:val="none" w:sz="0" w:space="0" w:color="auto"/>
        <w:bottom w:val="none" w:sz="0" w:space="0" w:color="auto"/>
        <w:right w:val="none" w:sz="0" w:space="0" w:color="auto"/>
      </w:divBdr>
    </w:div>
    <w:div w:id="1394892598">
      <w:bodyDiv w:val="1"/>
      <w:marLeft w:val="0"/>
      <w:marRight w:val="0"/>
      <w:marTop w:val="0"/>
      <w:marBottom w:val="0"/>
      <w:divBdr>
        <w:top w:val="none" w:sz="0" w:space="0" w:color="auto"/>
        <w:left w:val="none" w:sz="0" w:space="0" w:color="auto"/>
        <w:bottom w:val="none" w:sz="0" w:space="0" w:color="auto"/>
        <w:right w:val="none" w:sz="0" w:space="0" w:color="auto"/>
      </w:divBdr>
    </w:div>
    <w:div w:id="1564178247">
      <w:bodyDiv w:val="1"/>
      <w:marLeft w:val="0"/>
      <w:marRight w:val="0"/>
      <w:marTop w:val="0"/>
      <w:marBottom w:val="0"/>
      <w:divBdr>
        <w:top w:val="none" w:sz="0" w:space="0" w:color="auto"/>
        <w:left w:val="none" w:sz="0" w:space="0" w:color="auto"/>
        <w:bottom w:val="none" w:sz="0" w:space="0" w:color="auto"/>
        <w:right w:val="none" w:sz="0" w:space="0" w:color="auto"/>
      </w:divBdr>
    </w:div>
    <w:div w:id="1894655085">
      <w:bodyDiv w:val="1"/>
      <w:marLeft w:val="0"/>
      <w:marRight w:val="0"/>
      <w:marTop w:val="0"/>
      <w:marBottom w:val="0"/>
      <w:divBdr>
        <w:top w:val="none" w:sz="0" w:space="0" w:color="auto"/>
        <w:left w:val="none" w:sz="0" w:space="0" w:color="auto"/>
        <w:bottom w:val="none" w:sz="0" w:space="0" w:color="auto"/>
        <w:right w:val="none" w:sz="0" w:space="0" w:color="auto"/>
      </w:divBdr>
    </w:div>
    <w:div w:id="200023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7</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 Patel</dc:creator>
  <cp:keywords/>
  <dc:description/>
  <cp:lastModifiedBy>Lata Patel</cp:lastModifiedBy>
  <cp:revision>18</cp:revision>
  <dcterms:created xsi:type="dcterms:W3CDTF">2017-08-17T15:28:00Z</dcterms:created>
  <dcterms:modified xsi:type="dcterms:W3CDTF">2018-02-22T15:53:00Z</dcterms:modified>
</cp:coreProperties>
</file>